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791B" w:rsidRDefault="007650A6">
      <w:pPr>
        <w:pStyle w:val="normal0"/>
        <w:spacing w:line="360" w:lineRule="auto"/>
        <w:jc w:val="center"/>
        <w:rPr>
          <w:b/>
          <w:sz w:val="48"/>
          <w:szCs w:val="48"/>
        </w:rPr>
      </w:pPr>
      <w:bookmarkStart w:id="0" w:name="gjdgxs" w:colFirst="0" w:colLast="0"/>
      <w:bookmarkEnd w:id="0"/>
      <w:proofErr w:type="spellStart"/>
      <w:r>
        <w:rPr>
          <w:b/>
          <w:sz w:val="48"/>
          <w:szCs w:val="48"/>
        </w:rPr>
        <w:t>Abarth</w:t>
      </w:r>
      <w:proofErr w:type="spellEnd"/>
      <w:r>
        <w:rPr>
          <w:b/>
          <w:sz w:val="48"/>
          <w:szCs w:val="48"/>
        </w:rPr>
        <w:t xml:space="preserve"> estrena su nueva vídeo serie #</w:t>
      </w:r>
      <w:proofErr w:type="spellStart"/>
      <w:r>
        <w:rPr>
          <w:b/>
          <w:sz w:val="48"/>
          <w:szCs w:val="48"/>
        </w:rPr>
        <w:t>AbarthRally</w:t>
      </w:r>
      <w:proofErr w:type="spellEnd"/>
      <w:r>
        <w:rPr>
          <w:b/>
          <w:sz w:val="48"/>
          <w:szCs w:val="48"/>
        </w:rPr>
        <w:t xml:space="preserve"> con el primer episodio</w:t>
      </w:r>
    </w:p>
    <w:p w:rsidR="0070791B" w:rsidRDefault="0070791B">
      <w:pPr>
        <w:pStyle w:val="normal0"/>
        <w:spacing w:line="360" w:lineRule="auto"/>
        <w:jc w:val="center"/>
        <w:rPr>
          <w:b/>
          <w:sz w:val="36"/>
          <w:szCs w:val="36"/>
        </w:rPr>
      </w:pPr>
    </w:p>
    <w:p w:rsidR="0070791B" w:rsidRDefault="007650A6">
      <w:pPr>
        <w:pStyle w:val="normal0"/>
        <w:numPr>
          <w:ilvl w:val="0"/>
          <w:numId w:val="1"/>
        </w:numPr>
        <w:spacing w:line="360" w:lineRule="auto"/>
        <w:ind w:left="284" w:hanging="284"/>
        <w:jc w:val="both"/>
      </w:pPr>
      <w:r>
        <w:rPr>
          <w:b/>
        </w:rPr>
        <w:t>La marca del escorpión estrena antes del primer rally del CERA 2017 su nueva serie de vídeos dedicada a los rallyes.</w:t>
      </w:r>
    </w:p>
    <w:p w:rsidR="0070791B" w:rsidRDefault="007650A6">
      <w:pPr>
        <w:pStyle w:val="normal0"/>
        <w:numPr>
          <w:ilvl w:val="0"/>
          <w:numId w:val="1"/>
        </w:numPr>
        <w:spacing w:line="360" w:lineRule="auto"/>
        <w:ind w:left="284" w:hanging="284"/>
        <w:jc w:val="both"/>
        <w:rPr>
          <w:b/>
        </w:rPr>
      </w:pPr>
      <w:r>
        <w:rPr>
          <w:b/>
        </w:rPr>
        <w:t xml:space="preserve">Esta vídeo serie contará la historia de los coches </w:t>
      </w:r>
      <w:proofErr w:type="spellStart"/>
      <w:r>
        <w:rPr>
          <w:b/>
        </w:rPr>
        <w:t>Abarth</w:t>
      </w:r>
      <w:proofErr w:type="spellEnd"/>
      <w:r>
        <w:rPr>
          <w:b/>
        </w:rPr>
        <w:t xml:space="preserve"> en el Campeonato de España de Rallyes de Asfalto 2017</w:t>
      </w:r>
    </w:p>
    <w:p w:rsidR="0070791B" w:rsidRDefault="007650A6">
      <w:pPr>
        <w:pStyle w:val="normal0"/>
        <w:numPr>
          <w:ilvl w:val="0"/>
          <w:numId w:val="1"/>
        </w:numPr>
        <w:spacing w:line="360" w:lineRule="auto"/>
        <w:ind w:left="284" w:hanging="284"/>
        <w:jc w:val="both"/>
        <w:rPr>
          <w:b/>
        </w:rPr>
      </w:pPr>
      <w:r>
        <w:rPr>
          <w:b/>
        </w:rPr>
        <w:t xml:space="preserve">También servirá para ofrecer entrevistas con los protagonistas del campeonato, resúmenes de lo que suceda en el campeonato y también retazos de </w:t>
      </w:r>
      <w:r>
        <w:rPr>
          <w:b/>
        </w:rPr>
        <w:t xml:space="preserve">historia de </w:t>
      </w:r>
      <w:proofErr w:type="spellStart"/>
      <w:r>
        <w:rPr>
          <w:b/>
        </w:rPr>
        <w:t>Abarth</w:t>
      </w:r>
      <w:proofErr w:type="spellEnd"/>
      <w:r>
        <w:rPr>
          <w:b/>
        </w:rPr>
        <w:t xml:space="preserve"> en los rallyes, así como vídeo pruebas y reportajes de la gama actual de </w:t>
      </w:r>
      <w:proofErr w:type="spellStart"/>
      <w:r>
        <w:rPr>
          <w:b/>
        </w:rPr>
        <w:t>Abarth</w:t>
      </w:r>
      <w:proofErr w:type="spellEnd"/>
    </w:p>
    <w:p w:rsidR="0070791B" w:rsidRDefault="007650A6">
      <w:pPr>
        <w:pStyle w:val="normal0"/>
        <w:numPr>
          <w:ilvl w:val="0"/>
          <w:numId w:val="1"/>
        </w:numPr>
        <w:spacing w:line="360" w:lineRule="auto"/>
        <w:ind w:left="284" w:hanging="284"/>
        <w:jc w:val="both"/>
        <w:rPr>
          <w:b/>
        </w:rPr>
      </w:pPr>
      <w:r>
        <w:rPr>
          <w:b/>
        </w:rPr>
        <w:t xml:space="preserve">La vídeo serie se publicará en los canales oficiales de </w:t>
      </w:r>
      <w:proofErr w:type="spellStart"/>
      <w:r>
        <w:rPr>
          <w:b/>
        </w:rPr>
        <w:t>Abarth</w:t>
      </w:r>
      <w:proofErr w:type="spellEnd"/>
      <w:r>
        <w:rPr>
          <w:b/>
        </w:rPr>
        <w:t xml:space="preserve"> España en las Redes Sociales, al tiempo que se ofrece como contenido libre para todos los medi</w:t>
      </w:r>
      <w:r>
        <w:rPr>
          <w:b/>
        </w:rPr>
        <w:t>os de comunicación que lo quieran utilizar</w:t>
      </w:r>
    </w:p>
    <w:p w:rsidR="0070791B" w:rsidRDefault="0070791B">
      <w:pPr>
        <w:pStyle w:val="normal0"/>
        <w:spacing w:line="360" w:lineRule="auto"/>
        <w:ind w:left="284"/>
        <w:jc w:val="both"/>
      </w:pPr>
    </w:p>
    <w:p w:rsidR="0070791B" w:rsidRDefault="007650A6">
      <w:pPr>
        <w:pStyle w:val="normal0"/>
        <w:spacing w:line="360" w:lineRule="auto"/>
        <w:jc w:val="both"/>
      </w:pPr>
      <w:r>
        <w:rPr>
          <w:b/>
        </w:rPr>
        <w:t xml:space="preserve">Alcalá de Henares, </w:t>
      </w:r>
      <w:r>
        <w:rPr>
          <w:b/>
        </w:rPr>
        <w:t>1</w:t>
      </w:r>
      <w:r w:rsidR="00B955FD">
        <w:rPr>
          <w:b/>
        </w:rPr>
        <w:t>7</w:t>
      </w:r>
      <w:r>
        <w:rPr>
          <w:b/>
        </w:rPr>
        <w:t xml:space="preserve"> de marzo de 2017.-</w:t>
      </w:r>
      <w:r>
        <w:t xml:space="preserve"> </w:t>
      </w:r>
      <w:r>
        <w:t xml:space="preserve">Esta semana </w:t>
      </w:r>
      <w:proofErr w:type="spellStart"/>
      <w:r>
        <w:t>Abarth</w:t>
      </w:r>
      <w:proofErr w:type="spellEnd"/>
      <w:r>
        <w:t xml:space="preserve"> España estrena su vídeo serie original “#</w:t>
      </w:r>
      <w:proofErr w:type="spellStart"/>
      <w:r>
        <w:t>AbarthRally</w:t>
      </w:r>
      <w:proofErr w:type="spellEnd"/>
      <w:r>
        <w:t xml:space="preserve">” con la publicación del primer episodio, dedicado a descubrir las bases del retorno de </w:t>
      </w:r>
      <w:proofErr w:type="spellStart"/>
      <w:r>
        <w:t>Abarth</w:t>
      </w:r>
      <w:proofErr w:type="spellEnd"/>
      <w:r>
        <w:t xml:space="preserve"> a la </w:t>
      </w:r>
      <w:r>
        <w:t xml:space="preserve">competición, de la mano del equipo privado SMC Junior </w:t>
      </w:r>
      <w:proofErr w:type="spellStart"/>
      <w:r>
        <w:t>Motorsport</w:t>
      </w:r>
      <w:proofErr w:type="spellEnd"/>
      <w:r>
        <w:t>.</w:t>
      </w:r>
    </w:p>
    <w:p w:rsidR="0070791B" w:rsidRDefault="0070791B">
      <w:pPr>
        <w:pStyle w:val="normal0"/>
        <w:spacing w:line="360" w:lineRule="auto"/>
        <w:jc w:val="both"/>
      </w:pPr>
    </w:p>
    <w:p w:rsidR="0070791B" w:rsidRDefault="007650A6">
      <w:pPr>
        <w:pStyle w:val="normal0"/>
        <w:spacing w:line="360" w:lineRule="auto"/>
        <w:jc w:val="both"/>
      </w:pPr>
      <w:r>
        <w:t>La vídeo serie continuará el resto de la temporada 2017, relatando en episodios de 20 minutos el desarrollo del campeonato de España de Rallyes de Asfalto, con un especial foco en las evolu</w:t>
      </w:r>
      <w:r>
        <w:t xml:space="preserve">ciones de los </w:t>
      </w:r>
      <w:proofErr w:type="spellStart"/>
      <w:r>
        <w:t>Abarth</w:t>
      </w:r>
      <w:proofErr w:type="spellEnd"/>
      <w:r>
        <w:t xml:space="preserve"> 124 Rally que participen en él.</w:t>
      </w:r>
    </w:p>
    <w:p w:rsidR="0070791B" w:rsidRDefault="0070791B">
      <w:pPr>
        <w:pStyle w:val="normal0"/>
        <w:spacing w:line="360" w:lineRule="auto"/>
        <w:jc w:val="both"/>
      </w:pPr>
    </w:p>
    <w:p w:rsidR="0070791B" w:rsidRDefault="007650A6">
      <w:pPr>
        <w:pStyle w:val="normal0"/>
        <w:spacing w:line="360" w:lineRule="auto"/>
        <w:jc w:val="both"/>
      </w:pPr>
      <w:r>
        <w:t xml:space="preserve">No será, además, el único contenido. Dentro de los episodios también se podrán encontrar entrevistas con protagonistas de ayer y de hoy de </w:t>
      </w:r>
      <w:proofErr w:type="spellStart"/>
      <w:r>
        <w:t>Abarth</w:t>
      </w:r>
      <w:proofErr w:type="spellEnd"/>
      <w:r>
        <w:t xml:space="preserve">, pruebas de vehículos nuevos y clásicos de la firma del </w:t>
      </w:r>
      <w:r>
        <w:t>escorpión, relatos históricos de la marca en las carreras y muchas sorpresas más.</w:t>
      </w:r>
    </w:p>
    <w:p w:rsidR="0070791B" w:rsidRDefault="0070791B">
      <w:pPr>
        <w:pStyle w:val="normal0"/>
        <w:spacing w:line="360" w:lineRule="auto"/>
        <w:jc w:val="both"/>
      </w:pPr>
    </w:p>
    <w:p w:rsidR="0070791B" w:rsidRDefault="007650A6">
      <w:pPr>
        <w:pStyle w:val="normal0"/>
        <w:spacing w:line="360" w:lineRule="auto"/>
        <w:jc w:val="both"/>
      </w:pPr>
      <w:r>
        <w:t>Por último, los programas también incluirán una sección dedicada a cubrir la evolución del desafío #</w:t>
      </w:r>
      <w:proofErr w:type="spellStart"/>
      <w:r>
        <w:t>AbarthRally</w:t>
      </w:r>
      <w:proofErr w:type="spellEnd"/>
      <w:r>
        <w:t xml:space="preserve"> de </w:t>
      </w:r>
      <w:proofErr w:type="spellStart"/>
      <w:r>
        <w:t>Dirt</w:t>
      </w:r>
      <w:proofErr w:type="spellEnd"/>
      <w:r>
        <w:t xml:space="preserve"> Rally, el vídeo juego de </w:t>
      </w:r>
      <w:proofErr w:type="spellStart"/>
      <w:r>
        <w:t>Codemasters</w:t>
      </w:r>
      <w:proofErr w:type="spellEnd"/>
      <w:r>
        <w:t>, contando cómo v</w:t>
      </w:r>
      <w:r>
        <w:t xml:space="preserve">a el proceso de selección de pilotos que ya se anunció en el pasado Salón </w:t>
      </w:r>
      <w:proofErr w:type="spellStart"/>
      <w:r>
        <w:t>ClassicAuto</w:t>
      </w:r>
      <w:proofErr w:type="spellEnd"/>
      <w:r>
        <w:t xml:space="preserve"> de Madrid, y </w:t>
      </w:r>
      <w:r>
        <w:lastRenderedPageBreak/>
        <w:t xml:space="preserve">que busca premiar con dos carreras a los mandos de un 500 R3T en la temporada 2018 a los dos mejores pilotos de </w:t>
      </w:r>
      <w:proofErr w:type="spellStart"/>
      <w:r>
        <w:t>Dirt</w:t>
      </w:r>
      <w:proofErr w:type="spellEnd"/>
      <w:r>
        <w:t xml:space="preserve"> Rally de España que participen.</w:t>
      </w:r>
    </w:p>
    <w:p w:rsidR="0070791B" w:rsidRDefault="0070791B">
      <w:pPr>
        <w:pStyle w:val="normal0"/>
        <w:spacing w:line="360" w:lineRule="auto"/>
        <w:jc w:val="both"/>
      </w:pPr>
    </w:p>
    <w:p w:rsidR="0070791B" w:rsidRDefault="007650A6">
      <w:pPr>
        <w:pStyle w:val="normal0"/>
        <w:tabs>
          <w:tab w:val="left" w:pos="6540"/>
        </w:tabs>
        <w:spacing w:line="360" w:lineRule="auto"/>
        <w:jc w:val="both"/>
      </w:pPr>
      <w:r>
        <w:t>Todos l</w:t>
      </w:r>
      <w:r>
        <w:t xml:space="preserve">os episodios se podrán disfrutar a través de los canales oficiales de </w:t>
      </w:r>
      <w:proofErr w:type="spellStart"/>
      <w:r>
        <w:t>Abarth</w:t>
      </w:r>
      <w:proofErr w:type="spellEnd"/>
      <w:r>
        <w:t xml:space="preserve"> en las Redes Sociales, pero también se podrán descargar en formato nativo en la web de prensa de </w:t>
      </w:r>
      <w:proofErr w:type="spellStart"/>
      <w:r>
        <w:t>Abarth</w:t>
      </w:r>
      <w:proofErr w:type="spellEnd"/>
      <w:r>
        <w:t xml:space="preserve"> España, para poder subirlos a los canales de aquellos medios de comunicació</w:t>
      </w:r>
      <w:r>
        <w:t>n que así lo deseen, o para difundirlos en otros medios.</w:t>
      </w:r>
    </w:p>
    <w:p w:rsidR="0070791B" w:rsidRDefault="0070791B">
      <w:pPr>
        <w:pStyle w:val="normal0"/>
        <w:tabs>
          <w:tab w:val="left" w:pos="6540"/>
        </w:tabs>
        <w:spacing w:line="360" w:lineRule="auto"/>
        <w:jc w:val="both"/>
      </w:pPr>
    </w:p>
    <w:p w:rsidR="0070791B" w:rsidRDefault="007650A6">
      <w:pPr>
        <w:pStyle w:val="normal0"/>
        <w:tabs>
          <w:tab w:val="left" w:pos="6540"/>
        </w:tabs>
        <w:spacing w:line="360" w:lineRule="auto"/>
        <w:jc w:val="both"/>
      </w:pPr>
      <w:r>
        <w:t xml:space="preserve">Con este nuevo proyecto </w:t>
      </w:r>
      <w:proofErr w:type="spellStart"/>
      <w:r>
        <w:t>Abarth</w:t>
      </w:r>
      <w:proofErr w:type="spellEnd"/>
      <w:r>
        <w:t xml:space="preserve"> España busca reforzar la cobertura del Campeonato de España de Rallyes de Asfalto, reforzar también su posición en el panorama deportivo español y contar toda la histo</w:t>
      </w:r>
      <w:r>
        <w:t>ria deportiva de la compañía, tanto en España como en el panorama internacional.</w:t>
      </w:r>
    </w:p>
    <w:p w:rsidR="004319B8" w:rsidRDefault="004319B8">
      <w:pPr>
        <w:pStyle w:val="normal0"/>
        <w:tabs>
          <w:tab w:val="left" w:pos="6540"/>
        </w:tabs>
        <w:spacing w:line="360" w:lineRule="auto"/>
      </w:pPr>
    </w:p>
    <w:p w:rsidR="004319B8" w:rsidRDefault="004319B8">
      <w:pPr>
        <w:pStyle w:val="normal0"/>
        <w:tabs>
          <w:tab w:val="left" w:pos="6540"/>
        </w:tabs>
        <w:spacing w:line="360" w:lineRule="auto"/>
      </w:pPr>
    </w:p>
    <w:p w:rsidR="004319B8" w:rsidRPr="001B2351" w:rsidRDefault="004319B8" w:rsidP="004319B8">
      <w:pPr>
        <w:pStyle w:val="NormalWeb"/>
        <w:spacing w:line="360" w:lineRule="auto"/>
        <w:jc w:val="both"/>
        <w:rPr>
          <w:rFonts w:ascii="Arial" w:eastAsia="Calibri" w:hAnsi="Arial" w:cs="Arial"/>
          <w:b/>
          <w:bCs/>
          <w:color w:val="A6A6A6" w:themeColor="background1" w:themeShade="A6"/>
          <w:sz w:val="16"/>
          <w:szCs w:val="16"/>
          <w:u w:val="single"/>
          <w:lang w:eastAsia="it-IT"/>
        </w:rPr>
      </w:pPr>
    </w:p>
    <w:p w:rsidR="004319B8" w:rsidRPr="00FD1F6D" w:rsidRDefault="004319B8" w:rsidP="004319B8">
      <w:pPr>
        <w:spacing w:line="360" w:lineRule="auto"/>
        <w:ind w:right="566" w:hanging="142"/>
        <w:rPr>
          <w:rFonts w:ascii="Arial" w:hAnsi="Arial" w:cs="Arial"/>
          <w:b/>
          <w:bCs/>
          <w:color w:val="A6A6A6" w:themeColor="background1" w:themeShade="A6"/>
          <w:sz w:val="16"/>
          <w:szCs w:val="16"/>
          <w:u w:val="single"/>
          <w:lang w:val="en-US" w:eastAsia="it-IT"/>
        </w:rPr>
      </w:pPr>
      <w:r w:rsidRPr="00FD1F6D">
        <w:rPr>
          <w:rFonts w:ascii="Arial" w:hAnsi="Arial" w:cs="Arial"/>
          <w:b/>
          <w:bCs/>
          <w:color w:val="A6A6A6" w:themeColor="background1" w:themeShade="A6"/>
          <w:sz w:val="16"/>
          <w:szCs w:val="16"/>
          <w:u w:val="single"/>
          <w:lang w:val="en-US" w:eastAsia="it-IT"/>
        </w:rPr>
        <w:t>Fiat Chrysler Automobiles Spain, S.A.</w:t>
      </w:r>
    </w:p>
    <w:p w:rsidR="004319B8" w:rsidRDefault="004319B8" w:rsidP="004319B8">
      <w:pPr>
        <w:ind w:right="566" w:hanging="142"/>
        <w:jc w:val="both"/>
        <w:rPr>
          <w:rFonts w:ascii="Arial" w:hAnsi="Arial" w:cs="Arial"/>
          <w:b/>
          <w:bCs/>
          <w:color w:val="A6A6A6" w:themeColor="background1" w:themeShade="A6"/>
          <w:sz w:val="16"/>
          <w:szCs w:val="16"/>
          <w:lang w:val="es-ES_tradnl" w:eastAsia="it-IT"/>
        </w:rPr>
      </w:pPr>
      <w:r>
        <w:rPr>
          <w:rFonts w:ascii="Arial" w:hAnsi="Arial" w:cs="Arial"/>
          <w:b/>
          <w:bCs/>
          <w:color w:val="A6A6A6" w:themeColor="background1" w:themeShade="A6"/>
          <w:sz w:val="16"/>
          <w:szCs w:val="16"/>
          <w:lang w:val="es-ES_tradnl" w:eastAsia="it-IT"/>
        </w:rPr>
        <w:t>Dirección de Comunicación y Relaciones Institucionales</w:t>
      </w:r>
      <w:r w:rsidRPr="00FF177B">
        <w:rPr>
          <w:rFonts w:ascii="Arial" w:hAnsi="Arial" w:cs="Arial"/>
          <w:b/>
          <w:bCs/>
          <w:color w:val="A6A6A6" w:themeColor="background1" w:themeShade="A6"/>
          <w:sz w:val="16"/>
          <w:szCs w:val="16"/>
          <w:lang w:val="es-ES_tradnl" w:eastAsia="it-IT"/>
        </w:rPr>
        <w:t xml:space="preserve"> </w:t>
      </w:r>
    </w:p>
    <w:p w:rsidR="004319B8" w:rsidRPr="00FF177B" w:rsidRDefault="004319B8" w:rsidP="004319B8">
      <w:pPr>
        <w:ind w:right="566" w:hanging="142"/>
        <w:jc w:val="both"/>
        <w:rPr>
          <w:rFonts w:ascii="Arial" w:hAnsi="Arial" w:cs="Arial"/>
          <w:b/>
          <w:bCs/>
          <w:color w:val="A6A6A6" w:themeColor="background1" w:themeShade="A6"/>
          <w:sz w:val="16"/>
          <w:szCs w:val="16"/>
          <w:lang w:val="es-ES_tradnl" w:eastAsia="it-IT"/>
        </w:rPr>
      </w:pPr>
      <w:r w:rsidRPr="00FF177B">
        <w:rPr>
          <w:rFonts w:ascii="Arial" w:hAnsi="Arial" w:cs="Arial"/>
          <w:b/>
          <w:bCs/>
          <w:color w:val="A6A6A6" w:themeColor="background1" w:themeShade="A6"/>
          <w:sz w:val="16"/>
          <w:szCs w:val="16"/>
          <w:lang w:val="es-ES_tradnl" w:eastAsia="it-IT"/>
        </w:rPr>
        <w:t>Tel.: +34 – 91.885.37.03</w:t>
      </w:r>
    </w:p>
    <w:p w:rsidR="004319B8" w:rsidRPr="00E07BE1" w:rsidRDefault="004319B8" w:rsidP="004319B8">
      <w:pPr>
        <w:ind w:right="566" w:hanging="142"/>
        <w:jc w:val="both"/>
        <w:rPr>
          <w:rFonts w:ascii="Arial" w:hAnsi="Arial" w:cs="Arial"/>
          <w:b/>
          <w:bCs/>
          <w:color w:val="A6A6A6" w:themeColor="background1" w:themeShade="A6"/>
          <w:sz w:val="16"/>
          <w:szCs w:val="16"/>
          <w:lang w:val="es-ES_tradnl" w:eastAsia="it-IT"/>
        </w:rPr>
      </w:pPr>
      <w:proofErr w:type="spellStart"/>
      <w:r>
        <w:rPr>
          <w:rFonts w:ascii="Arial" w:hAnsi="Arial" w:cs="Arial"/>
          <w:b/>
          <w:bCs/>
          <w:color w:val="A6A6A6" w:themeColor="background1" w:themeShade="A6"/>
          <w:sz w:val="16"/>
          <w:szCs w:val="16"/>
          <w:lang w:val="es-ES_tradnl" w:eastAsia="it-IT"/>
        </w:rPr>
        <w:t>Emai</w:t>
      </w:r>
      <w:proofErr w:type="spellEnd"/>
      <w:r>
        <w:rPr>
          <w:rFonts w:ascii="Arial" w:hAnsi="Arial" w:cs="Arial"/>
          <w:b/>
          <w:bCs/>
          <w:color w:val="A6A6A6" w:themeColor="background1" w:themeShade="A6"/>
          <w:sz w:val="16"/>
          <w:szCs w:val="16"/>
          <w:lang w:val="es-ES_tradnl" w:eastAsia="it-IT"/>
        </w:rPr>
        <w:t>: fca@prensafcagroup.com</w:t>
      </w:r>
    </w:p>
    <w:p w:rsidR="004319B8" w:rsidRPr="00AE1780" w:rsidRDefault="004319B8" w:rsidP="004319B8">
      <w:pPr>
        <w:pBdr>
          <w:top w:val="single" w:sz="4" w:space="1" w:color="auto"/>
        </w:pBdr>
        <w:spacing w:line="300" w:lineRule="exact"/>
        <w:ind w:right="566" w:hanging="142"/>
        <w:jc w:val="both"/>
      </w:pPr>
      <w:r w:rsidRPr="00FF177B">
        <w:rPr>
          <w:rFonts w:ascii="Helvetica" w:hAnsi="Helvetica"/>
          <w:b/>
          <w:color w:val="A6A6A6" w:themeColor="background1" w:themeShade="A6"/>
          <w:sz w:val="16"/>
          <w:szCs w:val="16"/>
          <w:lang w:eastAsia="it-IT"/>
        </w:rPr>
        <w:t>También puedes seguirnos en www.</w:t>
      </w:r>
      <w:r>
        <w:rPr>
          <w:rFonts w:ascii="Helvetica" w:hAnsi="Helvetica"/>
          <w:b/>
          <w:color w:val="A6A6A6" w:themeColor="background1" w:themeShade="A6"/>
          <w:sz w:val="16"/>
          <w:szCs w:val="16"/>
          <w:lang w:eastAsia="it-IT"/>
        </w:rPr>
        <w:t>fiat</w:t>
      </w:r>
      <w:r w:rsidRPr="00FF177B">
        <w:rPr>
          <w:rFonts w:ascii="Helvetica" w:hAnsi="Helvetica"/>
          <w:b/>
          <w:color w:val="A6A6A6" w:themeColor="background1" w:themeShade="A6"/>
          <w:sz w:val="16"/>
          <w:szCs w:val="16"/>
          <w:lang w:eastAsia="it-IT"/>
        </w:rPr>
        <w:t>press.es</w:t>
      </w:r>
    </w:p>
    <w:p w:rsidR="0070791B" w:rsidRDefault="007650A6">
      <w:pPr>
        <w:pStyle w:val="normal0"/>
        <w:tabs>
          <w:tab w:val="left" w:pos="6540"/>
        </w:tabs>
        <w:spacing w:line="360" w:lineRule="auto"/>
      </w:pPr>
      <w:r>
        <w:tab/>
      </w:r>
    </w:p>
    <w:sectPr w:rsidR="0070791B" w:rsidSect="0070791B">
      <w:headerReference w:type="default" r:id="rId7"/>
      <w:footerReference w:type="default" r:id="rId8"/>
      <w:pgSz w:w="11906" w:h="16838"/>
      <w:pgMar w:top="31" w:right="1134" w:bottom="1559" w:left="2268"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0A6" w:rsidRDefault="007650A6" w:rsidP="0070791B">
      <w:r>
        <w:separator/>
      </w:r>
    </w:p>
  </w:endnote>
  <w:endnote w:type="continuationSeparator" w:id="0">
    <w:p w:rsidR="007650A6" w:rsidRDefault="007650A6" w:rsidP="0070791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91B" w:rsidRDefault="007650A6">
    <w:pPr>
      <w:pStyle w:val="normal0"/>
      <w:tabs>
        <w:tab w:val="center" w:pos="4252"/>
        <w:tab w:val="right" w:pos="8504"/>
      </w:tabs>
      <w:spacing w:after="709"/>
    </w:pP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-88899</wp:posOffset>
            </wp:positionV>
            <wp:extent cx="1625600" cy="330200"/>
            <wp:effectExtent b="0" l="0" r="0" t="0"/>
            <wp:wrapNone/>
            <wp:docPr id="3" name=""/>
            <a:graphic>
              <a:graphicData uri="http://schemas.microsoft.com/office/word/2010/wordprocessingShape">
                <wps:wsp>
                  <wps:cNvSpPr/>
                  <wps:cNvPr id="2" name="Shape 2"/>
                  <wps:spPr>
                    <a:xfrm>
                      <a:off x="4536375" y="3617439"/>
                      <a:ext cx="1619249" cy="325119"/>
                    </a:xfrm>
                    <a:custGeom>
                      <a:pathLst>
                        <a:path extrusionOk="0" h="325120" w="1619250">
                          <a:moveTo>
                            <a:pt x="0" y="0"/>
                          </a:moveTo>
                          <a:lnTo>
                            <a:pt x="0" y="325120"/>
                          </a:lnTo>
                          <a:lnTo>
                            <a:pt x="1619250" y="325120"/>
                          </a:lnTo>
                          <a:lnTo>
                            <a:pt x="1619250" y="0"/>
                          </a:lnTo>
                          <a:close/>
                        </a:path>
                      </a:pathLst>
                    </a:custGeom>
                    <a:noFill/>
                    <a:ln>
                      <a:noFill/>
                    </a:ln>
                  </wps:spPr>
                  <wps:txbx>
                    <w:txbxContent>
                      <w:p w:rsidR="00000000" w:rsidDel="00000000" w:rsidP="00000000" w:rsidRDefault="00000000" w:rsidRPr="00000000">
                        <w:pPr>
                          <w:spacing w:after="0" w:before="0" w:line="180"/>
                          <w:ind w:left="0" w:right="0" w:firstLine="0"/>
                          <w:jc w:val="both"/>
                          <w:textDirection w:val="btLr"/>
                        </w:pPr>
                        <w:r w:rsidDel="00000000" w:rsidR="00000000" w:rsidRPr="00000000">
                          <w:rPr>
                            <w:rFonts w:ascii="Arial" w:cs="Arial" w:eastAsia="Arial" w:hAnsi="Arial"/>
                            <w:b w:val="1"/>
                            <w:i w:val="0"/>
                            <w:smallCaps w:val="0"/>
                            <w:strike w:val="0"/>
                            <w:color w:val="000000"/>
                            <w:sz w:val="13"/>
                            <w:vertAlign w:val="baseline"/>
                          </w:rPr>
                          <w:t xml:space="preserve">Fiat Chrysler Automobiles Spain, S.A. </w:t>
                        </w:r>
                      </w:p>
                      <w:p w:rsidR="00000000" w:rsidDel="00000000" w:rsidP="00000000" w:rsidRDefault="00000000" w:rsidRPr="00000000">
                        <w:pPr>
                          <w:spacing w:after="0" w:before="0" w:line="180"/>
                          <w:ind w:left="0" w:right="0" w:firstLine="0"/>
                          <w:jc w:val="both"/>
                          <w:textDirection w:val="btLr"/>
                        </w:pPr>
                        <w:r w:rsidDel="00000000" w:rsidR="00000000" w:rsidRPr="00000000">
                          <w:rPr>
                            <w:rFonts w:ascii="Arial" w:cs="Arial" w:eastAsia="Arial" w:hAnsi="Arial"/>
                            <w:b w:val="1"/>
                            <w:i w:val="0"/>
                            <w:smallCaps w:val="0"/>
                            <w:strike w:val="0"/>
                            <w:color w:val="000000"/>
                            <w:sz w:val="13"/>
                            <w:vertAlign w:val="baseline"/>
                          </w:rPr>
                        </w:r>
                        <w:r w:rsidDel="00000000" w:rsidR="00000000" w:rsidRPr="00000000">
                          <w:rPr>
                            <w:rFonts w:ascii="Arial" w:cs="Arial" w:eastAsia="Arial" w:hAnsi="Arial"/>
                            <w:b w:val="1"/>
                            <w:i w:val="0"/>
                            <w:smallCaps w:val="0"/>
                            <w:strike w:val="0"/>
                            <w:color w:val="000000"/>
                            <w:sz w:val="13"/>
                            <w:vertAlign w:val="baseline"/>
                          </w:rPr>
                          <w:t xml:space="preserve">Avda. de Madrid, 15</w:t>
                        </w:r>
                      </w:p>
                      <w:p w:rsidR="00000000" w:rsidDel="00000000" w:rsidP="00000000" w:rsidRDefault="00000000" w:rsidRPr="00000000">
                        <w:pPr>
                          <w:spacing w:after="0" w:before="0" w:line="180"/>
                          <w:ind w:left="0" w:right="0" w:firstLine="0"/>
                          <w:jc w:val="both"/>
                          <w:textDirection w:val="btLr"/>
                        </w:pPr>
                        <w:r w:rsidDel="00000000" w:rsidR="00000000" w:rsidRPr="00000000">
                          <w:rPr>
                            <w:rFonts w:ascii="Arial" w:cs="Arial" w:eastAsia="Arial" w:hAnsi="Arial"/>
                            <w:b w:val="1"/>
                            <w:i w:val="0"/>
                            <w:smallCaps w:val="0"/>
                            <w:strike w:val="0"/>
                            <w:color w:val="000000"/>
                            <w:sz w:val="13"/>
                            <w:vertAlign w:val="baseline"/>
                          </w:rPr>
                        </w:r>
                        <w:r w:rsidDel="00000000" w:rsidR="00000000" w:rsidRPr="00000000">
                          <w:rPr>
                            <w:rFonts w:ascii="Arial" w:cs="Arial" w:eastAsia="Arial" w:hAnsi="Arial"/>
                            <w:b w:val="1"/>
                            <w:i w:val="0"/>
                            <w:smallCaps w:val="0"/>
                            <w:strike w:val="0"/>
                            <w:color w:val="000000"/>
                            <w:sz w:val="13"/>
                            <w:vertAlign w:val="baseline"/>
                          </w:rPr>
                          <w:t xml:space="preserve">28802 Alcalá de Henares (Madrid)</w:t>
                        </w:r>
                      </w:p>
                    </w:txbxContent>
                  </wps:txbx>
                  <wps:bodyPr anchorCtr="0" anchor="t" bIns="38100" lIns="88900" rIns="88900" tIns="38100"/>
                </wps:wsp>
              </a:graphicData>
            </a:graphic>
          </wp:anchor>
        </w:drawing>
      </mc:Choice>
      <ve:Fallback>
        <w:r>
          <w:rPr>
            <w:noProof/>
          </w:rPr>
          <w:drawing>
            <wp:anchor distT="0" distB="0" distL="114300" distR="114300" simplePos="0" relativeHeight="251659264" behindDoc="0" locked="0" layoutInCell="0" allowOverlap="1">
              <wp:simplePos x="0" y="0"/>
              <wp:positionH relativeFrom="margin">
                <wp:posOffset>0</wp:posOffset>
              </wp:positionH>
              <wp:positionV relativeFrom="paragraph">
                <wp:posOffset>-88899</wp:posOffset>
              </wp:positionV>
              <wp:extent cx="1625600" cy="330200"/>
              <wp:effectExtent l="0" t="0" r="0" b="0"/>
              <wp:wrapNone/>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
                      <a:srcRect/>
                      <a:stretch>
                        <a:fillRect/>
                      </a:stretch>
                    </pic:blipFill>
                    <pic:spPr>
                      <a:xfrm>
                        <a:off x="0" y="0"/>
                        <a:ext cx="1625600" cy="330200"/>
                      </a:xfrm>
                      <a:prstGeom prst="rect">
                        <a:avLst/>
                      </a:prstGeom>
                      <a:ln/>
                    </pic:spPr>
                  </pic:pic>
                </a:graphicData>
              </a:graphic>
            </wp:anchor>
          </w:drawing>
        </w:r>
      </ve:Fallback>
    </ve:AlternateContent>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2070100</wp:posOffset>
            </wp:positionH>
            <wp:positionV relativeFrom="paragraph">
              <wp:posOffset>-101599</wp:posOffset>
            </wp:positionV>
            <wp:extent cx="2501900" cy="304800"/>
            <wp:effectExtent b="0" l="0" r="0" t="0"/>
            <wp:wrapNone/>
            <wp:docPr id="5" name=""/>
            <a:graphic>
              <a:graphicData uri="http://schemas.microsoft.com/office/word/2010/wordprocessingShape">
                <wps:wsp>
                  <wps:cNvSpPr/>
                  <wps:cNvPr id="4" name="Shape 4"/>
                  <wps:spPr>
                    <a:xfrm>
                      <a:off x="4098225" y="3626964"/>
                      <a:ext cx="2495549" cy="306069"/>
                    </a:xfrm>
                    <a:custGeom>
                      <a:pathLst>
                        <a:path extrusionOk="0" h="306070" w="2495550">
                          <a:moveTo>
                            <a:pt x="0" y="0"/>
                          </a:moveTo>
                          <a:lnTo>
                            <a:pt x="0" y="306070"/>
                          </a:lnTo>
                          <a:lnTo>
                            <a:pt x="2495550" y="306070"/>
                          </a:lnTo>
                          <a:lnTo>
                            <a:pt x="2495550" y="0"/>
                          </a:lnTo>
                          <a:close/>
                        </a:path>
                      </a:pathLst>
                    </a:custGeom>
                    <a:noFill/>
                    <a:ln>
                      <a:noFill/>
                    </a:ln>
                  </wps:spPr>
                  <wps:txbx>
                    <w:txbxContent>
                      <w:p w:rsidR="00000000" w:rsidDel="00000000" w:rsidP="00000000" w:rsidRDefault="00000000" w:rsidRPr="00000000">
                        <w:pPr>
                          <w:spacing w:after="0" w:before="0" w:line="180"/>
                          <w:ind w:left="0" w:right="0" w:firstLine="0"/>
                          <w:jc w:val="both"/>
                          <w:textDirection w:val="btLr"/>
                        </w:pPr>
                        <w:r w:rsidDel="00000000" w:rsidR="00000000" w:rsidRPr="00000000">
                          <w:rPr>
                            <w:rFonts w:ascii="Arial" w:cs="Arial" w:eastAsia="Arial" w:hAnsi="Arial"/>
                            <w:b w:val="1"/>
                            <w:i w:val="0"/>
                            <w:smallCaps w:val="0"/>
                            <w:strike w:val="0"/>
                            <w:color w:val="000000"/>
                            <w:sz w:val="13"/>
                            <w:vertAlign w:val="baseline"/>
                          </w:rPr>
                          <w:t xml:space="preserve">Inscrita en el Registro Mercantil de Madrid con fecha 14-VIII-1919 Hoja 3978, folio 86, tomo 107, Libro de Sociedades, </w:t>
                        </w:r>
                      </w:p>
                      <w:p w:rsidR="00000000" w:rsidDel="00000000" w:rsidP="00000000" w:rsidRDefault="00000000" w:rsidRPr="00000000">
                        <w:pPr>
                          <w:spacing w:after="0" w:before="0" w:line="180"/>
                          <w:ind w:left="0" w:right="0" w:firstLine="0"/>
                          <w:jc w:val="both"/>
                          <w:textDirection w:val="btLr"/>
                        </w:pPr>
                        <w:r w:rsidDel="00000000" w:rsidR="00000000" w:rsidRPr="00000000">
                          <w:rPr>
                            <w:rFonts w:ascii="Arial" w:cs="Arial" w:eastAsia="Arial" w:hAnsi="Arial"/>
                            <w:b w:val="1"/>
                            <w:i w:val="0"/>
                            <w:smallCaps w:val="0"/>
                            <w:strike w:val="0"/>
                            <w:color w:val="000000"/>
                            <w:sz w:val="13"/>
                            <w:vertAlign w:val="baseline"/>
                          </w:rPr>
                        </w:r>
                        <w:r w:rsidDel="00000000" w:rsidR="00000000" w:rsidRPr="00000000">
                          <w:rPr>
                            <w:rFonts w:ascii="Arial" w:cs="Arial" w:eastAsia="Arial" w:hAnsi="Arial"/>
                            <w:b w:val="1"/>
                            <w:i w:val="0"/>
                            <w:smallCaps w:val="0"/>
                            <w:strike w:val="0"/>
                            <w:color w:val="000000"/>
                            <w:sz w:val="13"/>
                            <w:vertAlign w:val="baseline"/>
                          </w:rPr>
                          <w:t xml:space="preserve">N.I.F. A-28012342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3"/>
                            <w:vertAlign w:val="baseline"/>
                          </w:rPr>
                        </w:r>
                      </w:p>
                    </w:txbxContent>
                  </wps:txbx>
                  <wps:bodyPr anchorCtr="0" anchor="t" bIns="38100" lIns="88900" rIns="88900" tIns="38100"/>
                </wps:wsp>
              </a:graphicData>
            </a:graphic>
          </wp:anchor>
        </w:drawing>
      </mc:Choice>
      <ve:Fallback>
        <w:r>
          <w:rPr>
            <w:noProof/>
          </w:rPr>
          <w:drawing>
            <wp:anchor distT="0" distB="0" distL="114300" distR="114300" simplePos="0" relativeHeight="251660288" behindDoc="0" locked="0" layoutInCell="0" allowOverlap="1">
              <wp:simplePos x="0" y="0"/>
              <wp:positionH relativeFrom="margin">
                <wp:posOffset>2070100</wp:posOffset>
              </wp:positionH>
              <wp:positionV relativeFrom="paragraph">
                <wp:posOffset>-101599</wp:posOffset>
              </wp:positionV>
              <wp:extent cx="2501900" cy="304800"/>
              <wp:effectExtent l="0" t="0" r="0" b="0"/>
              <wp:wrapNone/>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
                      <a:srcRect/>
                      <a:stretch>
                        <a:fillRect/>
                      </a:stretch>
                    </pic:blipFill>
                    <pic:spPr>
                      <a:xfrm>
                        <a:off x="0" y="0"/>
                        <a:ext cx="2501900" cy="304800"/>
                      </a:xfrm>
                      <a:prstGeom prst="rect">
                        <a:avLst/>
                      </a:prstGeom>
                      <a:ln/>
                    </pic:spPr>
                  </pic:pic>
                </a:graphicData>
              </a:graphic>
            </wp:anchor>
          </w:drawing>
        </w:r>
      </ve:Fallback>
    </ve:AlternateContent>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4" name=""/>
            <a:graphic>
              <a:graphicData uri="http://schemas.microsoft.com/office/word/2010/wordprocessingShape">
                <wps:wsp>
                  <wps:cNvSpPr/>
                  <wps:cNvPr id="3" name="Shape 3"/>
                  <wps:spPr>
                    <a:xfrm>
                      <a:off x="5353619" y="4053050"/>
                      <a:ext cx="6443979" cy="0"/>
                    </a:xfrm>
                    <a:prstGeom prst="straightConnector1">
                      <a:avLst/>
                    </a:prstGeom>
                    <a:solidFill>
                      <a:srgbClr val="FFFFFF"/>
                    </a:solidFill>
                    <a:ln cap="flat" cmpd="sng" w="12700">
                      <a:solidFill>
                        <a:srgbClr val="7F7F7F"/>
                      </a:solidFill>
                      <a:prstDash val="solid"/>
                      <a:round/>
                      <a:headEnd len="med" w="med" type="none"/>
                      <a:tailEnd len="med" w="med" type="none"/>
                    </a:ln>
                  </wps:spPr>
                  <wps:bodyPr anchorCtr="0" anchor="ctr" bIns="91425" lIns="91425" rIns="91425" tIns="91425"/>
                </wps:wsp>
              </a:graphicData>
            </a:graphic>
          </wp:anchor>
        </w:drawing>
      </mc:Choice>
      <ve:Fallback>
        <w:r>
          <w:rPr>
            <w:noProof/>
          </w:rPr>
          <w:drawing>
            <wp:anchor distT="0" distB="0" distL="114300" distR="114300" simplePos="0" relativeHeight="251661312" behindDoc="0" locked="0" layoutInCell="0" allowOverlap="1">
              <wp:simplePos x="0" y="0"/>
              <wp:positionH relativeFrom="margin">
                <wp:posOffset>0</wp:posOffset>
              </wp:positionH>
              <wp:positionV relativeFrom="paragraph">
                <wp:posOffset>0</wp:posOffset>
              </wp:positionV>
              <wp:extent cx="12700" cy="12700"/>
              <wp:effectExtent l="0" t="0" r="0" b="0"/>
              <wp:wrapNone/>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
                      <a:srcRect/>
                      <a:stretch>
                        <a:fillRect/>
                      </a:stretch>
                    </pic:blipFill>
                    <pic:spPr>
                      <a:xfrm>
                        <a:off x="0" y="0"/>
                        <a:ext cx="12700" cy="12700"/>
                      </a:xfrm>
                      <a:prstGeom prst="rect">
                        <a:avLst/>
                      </a:prstGeom>
                      <a:ln/>
                    </pic:spPr>
                  </pic:pic>
                </a:graphicData>
              </a:graphic>
            </wp:anchor>
          </w:drawing>
        </w:r>
      </ve:Fallback>
    </ve:AlternateContent>
    <w:r>
      <w:rPr>
        <w:noProof/>
      </w:rPr>
      <w:drawing>
        <wp:anchor distT="0" distB="0" distL="114300" distR="114300" simplePos="0" relativeHeight="251662336" behindDoc="0" locked="0" layoutInCell="0" allowOverlap="1">
          <wp:simplePos x="0" y="0"/>
          <wp:positionH relativeFrom="margin">
            <wp:posOffset>-989329</wp:posOffset>
          </wp:positionH>
          <wp:positionV relativeFrom="paragraph">
            <wp:posOffset>-60959</wp:posOffset>
          </wp:positionV>
          <wp:extent cx="529590" cy="257175"/>
          <wp:effectExtent l="0" t="0" r="0" b="0"/>
          <wp:wrapNone/>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2"/>
                  <a:srcRect/>
                  <a:stretch>
                    <a:fillRect/>
                  </a:stretch>
                </pic:blipFill>
                <pic:spPr>
                  <a:xfrm>
                    <a:off x="0" y="0"/>
                    <a:ext cx="529590" cy="257175"/>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0A6" w:rsidRDefault="007650A6" w:rsidP="0070791B">
      <w:r>
        <w:separator/>
      </w:r>
    </w:p>
  </w:footnote>
  <w:footnote w:type="continuationSeparator" w:id="0">
    <w:p w:rsidR="007650A6" w:rsidRDefault="007650A6" w:rsidP="007079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91B" w:rsidRDefault="007650A6">
    <w:pPr>
      <w:pStyle w:val="normal0"/>
      <w:tabs>
        <w:tab w:val="center" w:pos="4252"/>
        <w:tab w:val="right" w:pos="8504"/>
      </w:tabs>
      <w:spacing w:before="709"/>
    </w:pPr>
    <w:r>
      <w:rPr>
        <w:noProof/>
      </w:rPr>
      <w:drawing>
        <wp:anchor distT="0" distB="0" distL="114300" distR="114300" simplePos="0" relativeHeight="251658240" behindDoc="0" locked="0" layoutInCell="0" allowOverlap="1">
          <wp:simplePos x="0" y="0"/>
          <wp:positionH relativeFrom="margin">
            <wp:posOffset>1863725</wp:posOffset>
          </wp:positionH>
          <wp:positionV relativeFrom="paragraph">
            <wp:posOffset>-195579</wp:posOffset>
          </wp:positionV>
          <wp:extent cx="1672590" cy="636905"/>
          <wp:effectExtent l="0" t="0" r="0" b="0"/>
          <wp:wrapNone/>
          <wp:docPr id="2" name="image03.jpg" descr="D:\FERNANDO\Logotipos\Logos Grupo Fiat y Grupo Chrysler\FCA_hi.jpg"/>
          <wp:cNvGraphicFramePr/>
          <a:graphic xmlns:a="http://schemas.openxmlformats.org/drawingml/2006/main">
            <a:graphicData uri="http://schemas.openxmlformats.org/drawingml/2006/picture">
              <pic:pic xmlns:pic="http://schemas.openxmlformats.org/drawingml/2006/picture">
                <pic:nvPicPr>
                  <pic:cNvPr id="0" name="image03.jpg" descr="D:\FERNANDO\Logotipos\Logos Grupo Fiat y Grupo Chrysler\FCA_hi.jpg"/>
                  <pic:cNvPicPr preferRelativeResize="0"/>
                </pic:nvPicPr>
                <pic:blipFill>
                  <a:blip r:embed="rId1"/>
                  <a:srcRect/>
                  <a:stretch>
                    <a:fillRect/>
                  </a:stretch>
                </pic:blipFill>
                <pic:spPr>
                  <a:xfrm>
                    <a:off x="0" y="0"/>
                    <a:ext cx="1672590" cy="636905"/>
                  </a:xfrm>
                  <a:prstGeom prst="rect">
                    <a:avLst/>
                  </a:prstGeom>
                  <a:ln/>
                </pic:spPr>
              </pic:pic>
            </a:graphicData>
          </a:graphic>
        </wp:anchor>
      </w:drawing>
    </w:r>
  </w:p>
  <w:p w:rsidR="0070791B" w:rsidRDefault="0070791B">
    <w:pPr>
      <w:pStyle w:val="normal0"/>
      <w:tabs>
        <w:tab w:val="center" w:pos="4252"/>
        <w:tab w:val="right" w:pos="8504"/>
      </w:tabs>
    </w:pPr>
  </w:p>
  <w:p w:rsidR="0070791B" w:rsidRDefault="0070791B">
    <w:pPr>
      <w:pStyle w:val="normal0"/>
      <w:tabs>
        <w:tab w:val="center" w:pos="4252"/>
        <w:tab w:val="right" w:pos="8504"/>
      </w:tabs>
    </w:pPr>
  </w:p>
  <w:p w:rsidR="0070791B" w:rsidRDefault="0070791B">
    <w:pPr>
      <w:pStyle w:val="normal0"/>
      <w:tabs>
        <w:tab w:val="center" w:pos="4252"/>
        <w:tab w:val="right" w:pos="850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70BB3"/>
    <w:multiLevelType w:val="multilevel"/>
    <w:tmpl w:val="E4B6B30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70791B"/>
    <w:rsid w:val="004319B8"/>
    <w:rsid w:val="0070791B"/>
    <w:rsid w:val="00717F6C"/>
    <w:rsid w:val="007650A6"/>
    <w:rsid w:val="00B955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70791B"/>
    <w:pPr>
      <w:keepNext/>
      <w:keepLines/>
      <w:spacing w:before="480" w:after="120"/>
      <w:contextualSpacing/>
      <w:outlineLvl w:val="0"/>
    </w:pPr>
    <w:rPr>
      <w:b/>
      <w:sz w:val="48"/>
      <w:szCs w:val="48"/>
    </w:rPr>
  </w:style>
  <w:style w:type="paragraph" w:styleId="Ttulo2">
    <w:name w:val="heading 2"/>
    <w:basedOn w:val="normal0"/>
    <w:next w:val="normal0"/>
    <w:rsid w:val="0070791B"/>
    <w:pPr>
      <w:keepNext/>
      <w:keepLines/>
      <w:spacing w:before="360" w:after="80"/>
      <w:contextualSpacing/>
      <w:outlineLvl w:val="1"/>
    </w:pPr>
    <w:rPr>
      <w:b/>
      <w:sz w:val="36"/>
      <w:szCs w:val="36"/>
    </w:rPr>
  </w:style>
  <w:style w:type="paragraph" w:styleId="Ttulo3">
    <w:name w:val="heading 3"/>
    <w:basedOn w:val="normal0"/>
    <w:next w:val="normal0"/>
    <w:rsid w:val="0070791B"/>
    <w:pPr>
      <w:keepNext/>
      <w:keepLines/>
      <w:spacing w:before="280" w:after="80"/>
      <w:contextualSpacing/>
      <w:outlineLvl w:val="2"/>
    </w:pPr>
    <w:rPr>
      <w:b/>
      <w:sz w:val="28"/>
      <w:szCs w:val="28"/>
    </w:rPr>
  </w:style>
  <w:style w:type="paragraph" w:styleId="Ttulo4">
    <w:name w:val="heading 4"/>
    <w:basedOn w:val="normal0"/>
    <w:next w:val="normal0"/>
    <w:rsid w:val="0070791B"/>
    <w:pPr>
      <w:keepNext/>
      <w:keepLines/>
      <w:spacing w:before="240" w:after="40"/>
      <w:contextualSpacing/>
      <w:outlineLvl w:val="3"/>
    </w:pPr>
    <w:rPr>
      <w:b/>
      <w:sz w:val="24"/>
      <w:szCs w:val="24"/>
    </w:rPr>
  </w:style>
  <w:style w:type="paragraph" w:styleId="Ttulo5">
    <w:name w:val="heading 5"/>
    <w:basedOn w:val="normal0"/>
    <w:next w:val="normal0"/>
    <w:rsid w:val="0070791B"/>
    <w:pPr>
      <w:keepNext/>
      <w:keepLines/>
      <w:spacing w:before="220" w:after="40"/>
      <w:contextualSpacing/>
      <w:outlineLvl w:val="4"/>
    </w:pPr>
    <w:rPr>
      <w:b/>
    </w:rPr>
  </w:style>
  <w:style w:type="paragraph" w:styleId="Ttulo6">
    <w:name w:val="heading 6"/>
    <w:basedOn w:val="normal0"/>
    <w:next w:val="normal0"/>
    <w:rsid w:val="0070791B"/>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70791B"/>
  </w:style>
  <w:style w:type="table" w:customStyle="1" w:styleId="TableNormal">
    <w:name w:val="Table Normal"/>
    <w:rsid w:val="0070791B"/>
    <w:tblPr>
      <w:tblCellMar>
        <w:top w:w="0" w:type="dxa"/>
        <w:left w:w="0" w:type="dxa"/>
        <w:bottom w:w="0" w:type="dxa"/>
        <w:right w:w="0" w:type="dxa"/>
      </w:tblCellMar>
    </w:tblPr>
  </w:style>
  <w:style w:type="paragraph" w:styleId="Ttulo">
    <w:name w:val="Title"/>
    <w:basedOn w:val="normal0"/>
    <w:next w:val="normal0"/>
    <w:rsid w:val="0070791B"/>
    <w:pPr>
      <w:keepNext/>
      <w:keepLines/>
      <w:spacing w:before="480" w:after="120"/>
      <w:contextualSpacing/>
    </w:pPr>
    <w:rPr>
      <w:b/>
      <w:sz w:val="72"/>
      <w:szCs w:val="72"/>
    </w:rPr>
  </w:style>
  <w:style w:type="paragraph" w:styleId="Subttulo">
    <w:name w:val="Subtitle"/>
    <w:basedOn w:val="normal0"/>
    <w:next w:val="normal0"/>
    <w:rsid w:val="0070791B"/>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unhideWhenUsed/>
    <w:rsid w:val="004319B8"/>
    <w:pPr>
      <w:widowControl/>
    </w:pPr>
    <w:rPr>
      <w:rFonts w:ascii="Times New Roman" w:eastAsia="Times New Roman" w:hAnsi="Times New Roman" w:cs="Times New Roman"/>
      <w:color w:val="auto"/>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426</Words>
  <Characters>2347</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 Lopez</dc:creator>
  <cp:lastModifiedBy>Jose Armando Gomez</cp:lastModifiedBy>
  <cp:revision>4</cp:revision>
  <dcterms:created xsi:type="dcterms:W3CDTF">2017-03-17T09:16:00Z</dcterms:created>
  <dcterms:modified xsi:type="dcterms:W3CDTF">2017-03-17T09:46:00Z</dcterms:modified>
</cp:coreProperties>
</file>