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8" w:rsidRPr="00C43D1E" w:rsidRDefault="00C47468" w:rsidP="00C4746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C82A58" w:rsidRPr="00C82A58" w:rsidRDefault="00C82A58" w:rsidP="00C82A5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 w:rsidRPr="00C82A5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Segunda prueba de la </w:t>
      </w:r>
      <w:proofErr w:type="spellStart"/>
      <w:r w:rsidRPr="00C82A5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Abarth</w:t>
      </w:r>
      <w:proofErr w:type="spellEnd"/>
      <w:r w:rsidRPr="00C82A5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Rally Cup: victoria en el Rally </w:t>
      </w:r>
      <w:proofErr w:type="spellStart"/>
      <w:r w:rsidRPr="00C82A5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Liepaja</w:t>
      </w:r>
      <w:proofErr w:type="spellEnd"/>
      <w:r w:rsidRPr="00C82A5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para el italiano Andrea </w:t>
      </w:r>
      <w:proofErr w:type="spellStart"/>
      <w:r w:rsidRPr="00C82A58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Nucita</w:t>
      </w:r>
      <w:proofErr w:type="spellEnd"/>
    </w:p>
    <w:p w:rsidR="00C82A58" w:rsidRPr="00033B89" w:rsidRDefault="00C82A58" w:rsidP="00C82A58">
      <w:pPr>
        <w:pStyle w:val="Prrafodelista"/>
        <w:numPr>
          <w:ilvl w:val="0"/>
          <w:numId w:val="34"/>
        </w:numPr>
        <w:spacing w:after="200" w:line="276" w:lineRule="auto"/>
        <w:rPr>
          <w:rStyle w:val="nfasis"/>
          <w:b/>
          <w:i w:val="0"/>
          <w:iCs w:val="0"/>
        </w:rPr>
      </w:pPr>
      <w:bookmarkStart w:id="6" w:name="OLE_LINK8"/>
      <w:bookmarkStart w:id="7" w:name="OLE_LINK9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Andrea </w:t>
      </w:r>
      <w:proofErr w:type="spellStart"/>
      <w:r>
        <w:rPr>
          <w:b/>
        </w:rPr>
        <w:t>Nucita</w:t>
      </w:r>
      <w:proofErr w:type="spellEnd"/>
      <w:r>
        <w:rPr>
          <w:b/>
        </w:rPr>
        <w:t xml:space="preserve">, con la rumana Alina Pop, al volante del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se ha impuesto a los polacos </w:t>
      </w:r>
      <w:proofErr w:type="spellStart"/>
      <w:r>
        <w:rPr>
          <w:b/>
        </w:rPr>
        <w:t>Dariusz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Polonski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Lukasz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Sitek</w:t>
      </w:r>
      <w:proofErr w:type="spellEnd"/>
      <w:r>
        <w:rPr>
          <w:b/>
        </w:rPr>
        <w:t xml:space="preserve">, y a los letones </w:t>
      </w:r>
      <w:proofErr w:type="spellStart"/>
      <w:r>
        <w:rPr>
          <w:b/>
        </w:rPr>
        <w:t>Reinis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Nitišs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Māris</w:t>
      </w:r>
      <w:proofErr w:type="spellEnd"/>
      <w:r>
        <w:rPr>
          <w:b/>
        </w:rPr>
        <w:t xml:space="preserve"> </w:t>
      </w:r>
      <w:proofErr w:type="spellStart"/>
      <w:r>
        <w:rPr>
          <w:rStyle w:val="nfasis"/>
          <w:b/>
        </w:rPr>
        <w:t>Kulšs</w:t>
      </w:r>
      <w:proofErr w:type="spellEnd"/>
      <w:r>
        <w:rPr>
          <w:rStyle w:val="nfasis"/>
          <w:b/>
        </w:rPr>
        <w:t>, al final de una emocionante carrera.</w:t>
      </w:r>
    </w:p>
    <w:p w:rsidR="00C82A58" w:rsidRPr="00033B89" w:rsidRDefault="00C82A58" w:rsidP="00C82A58">
      <w:pPr>
        <w:pStyle w:val="Prrafodelista"/>
        <w:numPr>
          <w:ilvl w:val="0"/>
          <w:numId w:val="34"/>
        </w:numPr>
        <w:spacing w:after="200" w:line="276" w:lineRule="auto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ha brindado un gran espectáculo en este rapidísimo y exigente trazado de tierra, demostrando </w:t>
      </w:r>
      <w:r>
        <w:rPr>
          <w:b/>
          <w:color w:val="212121"/>
        </w:rPr>
        <w:t>ser un coche rápido y fiable.</w:t>
      </w:r>
    </w:p>
    <w:p w:rsidR="00C82A58" w:rsidRPr="00033B89" w:rsidRDefault="00C82A58" w:rsidP="00C82A58">
      <w:pPr>
        <w:pStyle w:val="Prrafodelista"/>
        <w:numPr>
          <w:ilvl w:val="0"/>
          <w:numId w:val="33"/>
        </w:numPr>
        <w:spacing w:after="200" w:line="276" w:lineRule="auto"/>
        <w:rPr>
          <w:b/>
        </w:rPr>
      </w:pPr>
      <w:proofErr w:type="spellStart"/>
      <w:r>
        <w:rPr>
          <w:b/>
        </w:rPr>
        <w:t>Nucita</w:t>
      </w:r>
      <w:proofErr w:type="spellEnd"/>
      <w:r>
        <w:rPr>
          <w:b/>
        </w:rPr>
        <w:t xml:space="preserve"> lidera ahora la clasificación de la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Rally Cup por delante de </w:t>
      </w:r>
      <w:proofErr w:type="spellStart"/>
      <w:r>
        <w:rPr>
          <w:b/>
        </w:rPr>
        <w:t>Polonski</w:t>
      </w:r>
      <w:proofErr w:type="spellEnd"/>
      <w:r>
        <w:rPr>
          <w:b/>
        </w:rPr>
        <w:t>.</w:t>
      </w:r>
    </w:p>
    <w:p w:rsidR="00D51631" w:rsidRPr="007A2271" w:rsidRDefault="00D51631" w:rsidP="00D51631">
      <w:pPr>
        <w:pStyle w:val="Prrafodelista"/>
        <w:spacing w:line="360" w:lineRule="auto"/>
        <w:ind w:left="284"/>
        <w:rPr>
          <w:b/>
        </w:rPr>
      </w:pPr>
    </w:p>
    <w:p w:rsidR="00C82A58" w:rsidRPr="00C82A58" w:rsidRDefault="0001046F" w:rsidP="00C82A58">
      <w:pPr>
        <w:spacing w:line="360" w:lineRule="auto"/>
        <w:jc w:val="both"/>
        <w:rPr>
          <w:rStyle w:val="nfasis"/>
          <w:rFonts w:cs="Helvetica"/>
          <w:i w:val="0"/>
        </w:rPr>
      </w:pPr>
      <w:r w:rsidRPr="00C43D1E">
        <w:rPr>
          <w:rFonts w:asciiTheme="minorHAnsi" w:hAnsiTheme="minorHAnsi" w:cstheme="minorHAnsi"/>
          <w:b/>
        </w:rPr>
        <w:t xml:space="preserve">Alcalá de Henares, </w:t>
      </w:r>
      <w:r w:rsidR="00C82A58">
        <w:rPr>
          <w:rFonts w:asciiTheme="minorHAnsi" w:hAnsiTheme="minorHAnsi" w:cstheme="minorHAnsi"/>
          <w:b/>
        </w:rPr>
        <w:t>27</w:t>
      </w:r>
      <w:r w:rsidR="00EC6FFA" w:rsidRPr="00C43D1E">
        <w:rPr>
          <w:rFonts w:asciiTheme="minorHAnsi" w:hAnsiTheme="minorHAnsi" w:cstheme="minorHAnsi"/>
          <w:b/>
        </w:rPr>
        <w:t xml:space="preserve"> </w:t>
      </w:r>
      <w:r w:rsidRPr="00C43D1E">
        <w:rPr>
          <w:rFonts w:asciiTheme="minorHAnsi" w:hAnsiTheme="minorHAnsi" w:cstheme="minorHAnsi"/>
          <w:b/>
        </w:rPr>
        <w:t xml:space="preserve">de </w:t>
      </w:r>
      <w:r w:rsidR="00DD72CD" w:rsidRPr="00C43D1E">
        <w:rPr>
          <w:rFonts w:asciiTheme="minorHAnsi" w:hAnsiTheme="minorHAnsi" w:cstheme="minorHAnsi"/>
          <w:b/>
        </w:rPr>
        <w:t>mayo</w:t>
      </w:r>
      <w:r w:rsidRPr="00C43D1E">
        <w:rPr>
          <w:rFonts w:asciiTheme="minorHAnsi" w:hAnsiTheme="minorHAnsi" w:cstheme="minorHAnsi"/>
          <w:b/>
        </w:rPr>
        <w:t xml:space="preserve"> de 2019.-</w:t>
      </w:r>
      <w:r w:rsidRPr="00C43D1E">
        <w:rPr>
          <w:rFonts w:asciiTheme="minorHAnsi" w:hAnsiTheme="minorHAnsi" w:cstheme="minorHAnsi"/>
        </w:rPr>
        <w:t xml:space="preserve"> </w:t>
      </w:r>
      <w:bookmarkEnd w:id="8"/>
      <w:bookmarkEnd w:id="9"/>
      <w:r w:rsidR="00C82A58" w:rsidRPr="00C82A58">
        <w:rPr>
          <w:rStyle w:val="nfasis"/>
          <w:i w:val="0"/>
        </w:rPr>
        <w:t xml:space="preserve">Las rápidas pistas de tierra del Rally </w:t>
      </w:r>
      <w:proofErr w:type="spellStart"/>
      <w:r w:rsidR="00C82A58" w:rsidRPr="00C82A58">
        <w:rPr>
          <w:rStyle w:val="nfasis"/>
          <w:i w:val="0"/>
        </w:rPr>
        <w:t>Liepaja</w:t>
      </w:r>
      <w:proofErr w:type="spellEnd"/>
      <w:r w:rsidR="00C82A58" w:rsidRPr="00C82A58">
        <w:rPr>
          <w:rStyle w:val="nfasis"/>
          <w:i w:val="0"/>
        </w:rPr>
        <w:t xml:space="preserve"> han demostrado las cualidades del </w:t>
      </w:r>
      <w:proofErr w:type="spellStart"/>
      <w:r w:rsidR="00C82A58" w:rsidRPr="00C82A58">
        <w:rPr>
          <w:rStyle w:val="nfasis"/>
          <w:i w:val="0"/>
        </w:rPr>
        <w:t>Abarth</w:t>
      </w:r>
      <w:proofErr w:type="spellEnd"/>
      <w:r w:rsidR="00C82A58" w:rsidRPr="00C82A58">
        <w:rPr>
          <w:rStyle w:val="nfasis"/>
          <w:i w:val="0"/>
        </w:rPr>
        <w:t xml:space="preserve"> 124 </w:t>
      </w:r>
      <w:proofErr w:type="gramStart"/>
      <w:r w:rsidR="00C82A58" w:rsidRPr="00C82A58">
        <w:rPr>
          <w:rStyle w:val="nfasis"/>
          <w:i w:val="0"/>
        </w:rPr>
        <w:t>rally</w:t>
      </w:r>
      <w:proofErr w:type="gramEnd"/>
      <w:r w:rsidR="00C82A58" w:rsidRPr="00C82A58">
        <w:rPr>
          <w:rStyle w:val="nfasis"/>
          <w:i w:val="0"/>
        </w:rPr>
        <w:t xml:space="preserve">. El italiano Andrea </w:t>
      </w:r>
      <w:proofErr w:type="spellStart"/>
      <w:r w:rsidR="00C82A58" w:rsidRPr="00C82A58">
        <w:rPr>
          <w:rStyle w:val="nfasis"/>
          <w:i w:val="0"/>
        </w:rPr>
        <w:t>Nucita</w:t>
      </w:r>
      <w:proofErr w:type="spellEnd"/>
      <w:r w:rsidR="00C82A58" w:rsidRPr="00C82A58">
        <w:rPr>
          <w:rStyle w:val="nfasis"/>
          <w:i w:val="0"/>
        </w:rPr>
        <w:t xml:space="preserve">, con </w:t>
      </w:r>
      <w:proofErr w:type="gramStart"/>
      <w:r w:rsidR="00C82A58" w:rsidRPr="00C82A58">
        <w:rPr>
          <w:rStyle w:val="nfasis"/>
          <w:i w:val="0"/>
        </w:rPr>
        <w:t>la copiloto rumana</w:t>
      </w:r>
      <w:proofErr w:type="gramEnd"/>
      <w:r w:rsidR="00C82A58" w:rsidRPr="00C82A58">
        <w:rPr>
          <w:rStyle w:val="nfasis"/>
          <w:i w:val="0"/>
        </w:rPr>
        <w:t xml:space="preserve"> Alina Pop, se ha impuesto en la clasificación de la </w:t>
      </w:r>
      <w:proofErr w:type="spellStart"/>
      <w:r w:rsidR="00C82A58" w:rsidRPr="00C82A58">
        <w:rPr>
          <w:rStyle w:val="nfasis"/>
          <w:i w:val="0"/>
        </w:rPr>
        <w:t>Abarth</w:t>
      </w:r>
      <w:proofErr w:type="spellEnd"/>
      <w:r w:rsidR="00C82A58" w:rsidRPr="00C82A58">
        <w:rPr>
          <w:rStyle w:val="nfasis"/>
          <w:i w:val="0"/>
        </w:rPr>
        <w:t xml:space="preserve"> Rally Cup, acabando por delante de los polacos </w:t>
      </w:r>
      <w:proofErr w:type="spellStart"/>
      <w:r w:rsidR="00C82A58" w:rsidRPr="00C82A58">
        <w:t>Dariusz</w:t>
      </w:r>
      <w:proofErr w:type="spellEnd"/>
      <w:r w:rsidR="00C82A58" w:rsidRPr="00C82A58">
        <w:t xml:space="preserve"> </w:t>
      </w:r>
      <w:proofErr w:type="spellStart"/>
      <w:r w:rsidR="00C82A58" w:rsidRPr="00C82A58">
        <w:t>Polonski</w:t>
      </w:r>
      <w:proofErr w:type="spellEnd"/>
      <w:r w:rsidR="00C82A58" w:rsidRPr="00C82A58">
        <w:t xml:space="preserve"> y </w:t>
      </w:r>
      <w:proofErr w:type="spellStart"/>
      <w:r w:rsidR="00C82A58" w:rsidRPr="00C82A58">
        <w:t>Lukasz</w:t>
      </w:r>
      <w:proofErr w:type="spellEnd"/>
      <w:r w:rsidR="00C82A58" w:rsidRPr="00C82A58">
        <w:t xml:space="preserve"> </w:t>
      </w:r>
      <w:proofErr w:type="spellStart"/>
      <w:r w:rsidR="00C82A58" w:rsidRPr="00C82A58">
        <w:t>Sitek</w:t>
      </w:r>
      <w:proofErr w:type="spellEnd"/>
      <w:r w:rsidR="00C82A58" w:rsidRPr="00C82A58">
        <w:t xml:space="preserve">, y de los letones </w:t>
      </w:r>
      <w:proofErr w:type="spellStart"/>
      <w:r w:rsidR="00C82A58" w:rsidRPr="00C82A58">
        <w:t>Reinis</w:t>
      </w:r>
      <w:proofErr w:type="spellEnd"/>
      <w:r w:rsidR="00C82A58" w:rsidRPr="00C82A58">
        <w:t xml:space="preserve"> </w:t>
      </w:r>
      <w:proofErr w:type="spellStart"/>
      <w:r w:rsidR="00C82A58" w:rsidRPr="00C82A58">
        <w:t>Nitišs</w:t>
      </w:r>
      <w:proofErr w:type="spellEnd"/>
      <w:r w:rsidR="00C82A58" w:rsidRPr="00C82A58">
        <w:t xml:space="preserve"> y </w:t>
      </w:r>
      <w:proofErr w:type="spellStart"/>
      <w:r w:rsidR="00C82A58" w:rsidRPr="00C82A58">
        <w:t>Māris</w:t>
      </w:r>
      <w:proofErr w:type="spellEnd"/>
      <w:r w:rsidR="00C82A58" w:rsidRPr="00C82A58">
        <w:t xml:space="preserve"> </w:t>
      </w:r>
      <w:proofErr w:type="spellStart"/>
      <w:r w:rsidR="00C82A58" w:rsidRPr="00C82A58">
        <w:rPr>
          <w:rStyle w:val="nfasis"/>
          <w:i w:val="0"/>
        </w:rPr>
        <w:t>Kulšs</w:t>
      </w:r>
      <w:proofErr w:type="spellEnd"/>
      <w:r w:rsidR="00C82A58" w:rsidRPr="00C82A58">
        <w:rPr>
          <w:rStyle w:val="nfasis"/>
          <w:i w:val="0"/>
        </w:rPr>
        <w:t>.</w:t>
      </w:r>
    </w:p>
    <w:p w:rsidR="00C82A58" w:rsidRPr="00C82A58" w:rsidRDefault="00C82A58" w:rsidP="00C82A58">
      <w:pPr>
        <w:spacing w:line="360" w:lineRule="auto"/>
        <w:jc w:val="both"/>
        <w:rPr>
          <w:rStyle w:val="nfasis"/>
          <w:rFonts w:cs="Helvetica"/>
          <w:i w:val="0"/>
        </w:rPr>
      </w:pPr>
      <w:r w:rsidRPr="00C82A58">
        <w:rPr>
          <w:rStyle w:val="nfasis"/>
          <w:i w:val="0"/>
        </w:rPr>
        <w:t xml:space="preserve">La carrera muy técnica y exigente, válida para el Campeonato de Europa FIA-ERC, es la segunda prueba de la </w:t>
      </w:r>
      <w:proofErr w:type="spellStart"/>
      <w:r w:rsidRPr="00C82A58">
        <w:rPr>
          <w:rStyle w:val="nfasis"/>
          <w:i w:val="0"/>
        </w:rPr>
        <w:t>Abarth</w:t>
      </w:r>
      <w:proofErr w:type="spellEnd"/>
      <w:r w:rsidRPr="00C82A58">
        <w:rPr>
          <w:rStyle w:val="nfasis"/>
          <w:i w:val="0"/>
        </w:rPr>
        <w:t xml:space="preserve"> Rally Cup, el campeonato </w:t>
      </w:r>
      <w:proofErr w:type="spellStart"/>
      <w:r w:rsidRPr="00C82A58">
        <w:rPr>
          <w:rStyle w:val="nfasis"/>
          <w:i w:val="0"/>
        </w:rPr>
        <w:t>monomarca</w:t>
      </w:r>
      <w:proofErr w:type="spellEnd"/>
      <w:r w:rsidRPr="00C82A58">
        <w:rPr>
          <w:rStyle w:val="nfasis"/>
          <w:i w:val="0"/>
        </w:rPr>
        <w:t xml:space="preserve"> reservado a la versión R-GT del </w:t>
      </w:r>
      <w:proofErr w:type="spellStart"/>
      <w:r w:rsidRPr="00C82A58">
        <w:rPr>
          <w:rStyle w:val="nfasis"/>
          <w:i w:val="0"/>
        </w:rPr>
        <w:t>Abarth</w:t>
      </w:r>
      <w:proofErr w:type="spellEnd"/>
      <w:r w:rsidRPr="00C82A58">
        <w:rPr>
          <w:rStyle w:val="nfasis"/>
          <w:i w:val="0"/>
        </w:rPr>
        <w:t xml:space="preserve"> 124 </w:t>
      </w:r>
      <w:proofErr w:type="gramStart"/>
      <w:r w:rsidRPr="00C82A58">
        <w:rPr>
          <w:rStyle w:val="nfasis"/>
          <w:i w:val="0"/>
        </w:rPr>
        <w:t>rally</w:t>
      </w:r>
      <w:proofErr w:type="gramEnd"/>
      <w:r w:rsidRPr="00C82A58">
        <w:rPr>
          <w:rStyle w:val="nfasis"/>
          <w:i w:val="0"/>
        </w:rPr>
        <w:t>.</w:t>
      </w:r>
    </w:p>
    <w:p w:rsidR="00C82A58" w:rsidRPr="00C82A58" w:rsidRDefault="00C82A58" w:rsidP="00C82A58">
      <w:pPr>
        <w:spacing w:line="360" w:lineRule="auto"/>
        <w:jc w:val="both"/>
        <w:rPr>
          <w:rStyle w:val="nfasis"/>
          <w:rFonts w:cs="Helvetica"/>
          <w:i w:val="0"/>
        </w:rPr>
      </w:pPr>
      <w:r w:rsidRPr="00C82A58">
        <w:rPr>
          <w:rStyle w:val="nfasis"/>
          <w:i w:val="0"/>
        </w:rPr>
        <w:t xml:space="preserve">Gracias a este resultado, </w:t>
      </w:r>
      <w:proofErr w:type="spellStart"/>
      <w:r w:rsidRPr="00C82A58">
        <w:rPr>
          <w:rStyle w:val="nfasis"/>
          <w:i w:val="0"/>
        </w:rPr>
        <w:t>Nucita</w:t>
      </w:r>
      <w:proofErr w:type="spellEnd"/>
      <w:r w:rsidRPr="00C82A58">
        <w:rPr>
          <w:rStyle w:val="nfasis"/>
          <w:i w:val="0"/>
        </w:rPr>
        <w:t xml:space="preserve"> lidera ahora la </w:t>
      </w:r>
      <w:proofErr w:type="spellStart"/>
      <w:r w:rsidRPr="00C82A58">
        <w:rPr>
          <w:rStyle w:val="nfasis"/>
          <w:i w:val="0"/>
        </w:rPr>
        <w:t>Abarth</w:t>
      </w:r>
      <w:proofErr w:type="spellEnd"/>
      <w:r w:rsidRPr="00C82A58">
        <w:rPr>
          <w:rStyle w:val="nfasis"/>
          <w:i w:val="0"/>
        </w:rPr>
        <w:t xml:space="preserve"> Rally Cup con 37 puntos, contra los 33 puntos de </w:t>
      </w:r>
      <w:proofErr w:type="spellStart"/>
      <w:r w:rsidRPr="00C82A58">
        <w:rPr>
          <w:rStyle w:val="nfasis"/>
          <w:i w:val="0"/>
        </w:rPr>
        <w:t>Polonski</w:t>
      </w:r>
      <w:proofErr w:type="spellEnd"/>
      <w:r w:rsidRPr="00C82A58">
        <w:rPr>
          <w:rStyle w:val="nfasis"/>
          <w:i w:val="0"/>
        </w:rPr>
        <w:t>.</w:t>
      </w:r>
    </w:p>
    <w:p w:rsidR="00C82A58" w:rsidRPr="00C82A58" w:rsidRDefault="00C82A58" w:rsidP="00C82A58">
      <w:pPr>
        <w:spacing w:line="360" w:lineRule="auto"/>
        <w:jc w:val="both"/>
        <w:rPr>
          <w:rFonts w:cs="Helvetica"/>
        </w:rPr>
      </w:pPr>
      <w:r w:rsidRPr="00C82A58">
        <w:t xml:space="preserve">La batalla entre los tres equipos del podio fue muy emocionante. </w:t>
      </w:r>
      <w:proofErr w:type="spellStart"/>
      <w:r w:rsidRPr="00C82A58">
        <w:t>Nucita</w:t>
      </w:r>
      <w:proofErr w:type="spellEnd"/>
      <w:r w:rsidRPr="00C82A58">
        <w:t xml:space="preserve"> comenzó muy rápido y se puso en cabeza, pero en la última prueba especial de la primera etapa, perdió el liderazgo de la carrera al saltarse una chicane. </w:t>
      </w:r>
      <w:proofErr w:type="spellStart"/>
      <w:r w:rsidRPr="00C82A58">
        <w:t>Polonski</w:t>
      </w:r>
      <w:proofErr w:type="spellEnd"/>
      <w:r w:rsidRPr="00C82A58">
        <w:t xml:space="preserve"> lideraba así temporalmente la clasificación, pero </w:t>
      </w:r>
      <w:proofErr w:type="spellStart"/>
      <w:r w:rsidRPr="00C82A58">
        <w:t>Nucita</w:t>
      </w:r>
      <w:proofErr w:type="spellEnd"/>
      <w:r w:rsidRPr="00C82A58">
        <w:t xml:space="preserve"> logró recuperar el liderazgo y se mantuvo primero hasta el final. En la última carrera, el joven letón </w:t>
      </w:r>
      <w:proofErr w:type="spellStart"/>
      <w:r w:rsidRPr="00C82A58">
        <w:t>Nitišs</w:t>
      </w:r>
      <w:proofErr w:type="spellEnd"/>
      <w:r w:rsidRPr="00C82A58">
        <w:t xml:space="preserve"> consiguió ser el más rápido en las últimas secciones cronometradas con un promedio de más de 110 km/h.</w:t>
      </w:r>
    </w:p>
    <w:p w:rsidR="00C82A58" w:rsidRPr="00C82A58" w:rsidRDefault="00C82A58" w:rsidP="00C82A58">
      <w:pPr>
        <w:spacing w:line="360" w:lineRule="auto"/>
        <w:jc w:val="both"/>
        <w:rPr>
          <w:rFonts w:cs="Helvetica"/>
        </w:rPr>
      </w:pPr>
      <w:r w:rsidRPr="00C82A58">
        <w:t xml:space="preserve">El trazado de esta carrera de la FIA-ERC en Letonia ha puesto de relieve la espectacularidad de la tradicional tracción trasera, </w:t>
      </w:r>
      <w:r w:rsidRPr="00C82A58">
        <w:rPr>
          <w:color w:val="212121"/>
          <w:shd w:val="clear" w:color="auto" w:fill="FFFFFF"/>
        </w:rPr>
        <w:t xml:space="preserve">destacando la velocidad y fiabilidad en un recorrido muy exigente </w:t>
      </w:r>
      <w:r w:rsidRPr="00C82A58">
        <w:t>que entusiasmó al público.</w:t>
      </w:r>
    </w:p>
    <w:p w:rsidR="00C82A58" w:rsidRPr="00C82A58" w:rsidRDefault="00C82A58" w:rsidP="00C82A58">
      <w:pPr>
        <w:spacing w:line="360" w:lineRule="auto"/>
        <w:jc w:val="both"/>
        <w:rPr>
          <w:rFonts w:cs="Helvetica"/>
        </w:rPr>
      </w:pPr>
      <w:r w:rsidRPr="00C82A58">
        <w:t xml:space="preserve">Andrea </w:t>
      </w:r>
      <w:proofErr w:type="spellStart"/>
      <w:r w:rsidRPr="00C82A58">
        <w:t>Nucita</w:t>
      </w:r>
      <w:proofErr w:type="spellEnd"/>
      <w:r w:rsidRPr="00C82A58">
        <w:t xml:space="preserve"> (equipo </w:t>
      </w:r>
      <w:proofErr w:type="spellStart"/>
      <w:r w:rsidRPr="00C82A58">
        <w:t>Bernini</w:t>
      </w:r>
      <w:proofErr w:type="spellEnd"/>
      <w:r w:rsidRPr="00C82A58">
        <w:t xml:space="preserve"> Rally) muy satisfecho con el resultado ha declarado: “Estoy muy contento con esta victoria, es muy importante para mí y para mi campeonato. Quiero dar las gracias al equipo por apoyarme con un fantástico trabajo”.</w:t>
      </w:r>
    </w:p>
    <w:p w:rsidR="00C82A58" w:rsidRPr="00C82A58" w:rsidRDefault="00C82A58" w:rsidP="00C82A58">
      <w:pPr>
        <w:spacing w:line="360" w:lineRule="auto"/>
        <w:jc w:val="both"/>
        <w:rPr>
          <w:rFonts w:cs="Arial"/>
          <w:shd w:val="clear" w:color="auto" w:fill="FFFFFF"/>
        </w:rPr>
      </w:pPr>
      <w:proofErr w:type="spellStart"/>
      <w:r w:rsidRPr="00C82A58">
        <w:rPr>
          <w:shd w:val="clear" w:color="auto" w:fill="FFFFFF"/>
        </w:rPr>
        <w:t>Darius</w:t>
      </w:r>
      <w:proofErr w:type="spellEnd"/>
      <w:r w:rsidRPr="00C82A58">
        <w:rPr>
          <w:shd w:val="clear" w:color="auto" w:fill="FFFFFF"/>
        </w:rPr>
        <w:t xml:space="preserve"> </w:t>
      </w:r>
      <w:proofErr w:type="spellStart"/>
      <w:r w:rsidRPr="00C82A58">
        <w:rPr>
          <w:shd w:val="clear" w:color="auto" w:fill="FFFFFF"/>
        </w:rPr>
        <w:t>Polonski</w:t>
      </w:r>
      <w:proofErr w:type="spellEnd"/>
      <w:r w:rsidRPr="00C82A58">
        <w:rPr>
          <w:shd w:val="clear" w:color="auto" w:fill="FFFFFF"/>
        </w:rPr>
        <w:t xml:space="preserve"> (equipo </w:t>
      </w:r>
      <w:proofErr w:type="spellStart"/>
      <w:r w:rsidRPr="00C82A58">
        <w:rPr>
          <w:shd w:val="clear" w:color="auto" w:fill="FFFFFF"/>
        </w:rPr>
        <w:t>Rallytechnology</w:t>
      </w:r>
      <w:proofErr w:type="spellEnd"/>
      <w:r w:rsidRPr="00C82A58">
        <w:rPr>
          <w:shd w:val="clear" w:color="auto" w:fill="FFFFFF"/>
        </w:rPr>
        <w:t>): “Ha sido un gran fin de semana. He cometido algunos errores porque el trazado era muy exigente, pero he aprendido de cara a las próximas carreras”.</w:t>
      </w:r>
    </w:p>
    <w:p w:rsidR="00C82A58" w:rsidRPr="00C82A58" w:rsidRDefault="00C82A58" w:rsidP="00C82A58">
      <w:pPr>
        <w:spacing w:line="360" w:lineRule="auto"/>
        <w:jc w:val="both"/>
        <w:rPr>
          <w:rFonts w:cs="Helvetica"/>
        </w:rPr>
      </w:pPr>
      <w:proofErr w:type="spellStart"/>
      <w:r w:rsidRPr="00C82A58">
        <w:lastRenderedPageBreak/>
        <w:t>Reinis</w:t>
      </w:r>
      <w:proofErr w:type="spellEnd"/>
      <w:r w:rsidRPr="00C82A58">
        <w:t xml:space="preserve"> </w:t>
      </w:r>
      <w:proofErr w:type="spellStart"/>
      <w:r w:rsidRPr="00C82A58">
        <w:t>Nitišs</w:t>
      </w:r>
      <w:proofErr w:type="spellEnd"/>
      <w:r w:rsidRPr="00C82A58">
        <w:t xml:space="preserve"> (equipo Milano Racing): “Estoy satisfecho, en parte porque no hemos dañamos el coche, muy rápido y competitivo. Hemos aprendido mucho sobre la conducción del </w:t>
      </w:r>
      <w:proofErr w:type="spellStart"/>
      <w:r w:rsidRPr="00C82A58">
        <w:t>Abarth</w:t>
      </w:r>
      <w:proofErr w:type="spellEnd"/>
      <w:r w:rsidRPr="00C82A58">
        <w:t xml:space="preserve"> 124 rally y nos hemos divertido mucho en los largos </w:t>
      </w:r>
      <w:proofErr w:type="spellStart"/>
      <w:r w:rsidRPr="00C82A58">
        <w:t>drifts</w:t>
      </w:r>
      <w:proofErr w:type="spellEnd"/>
      <w:r w:rsidRPr="00C82A58">
        <w:t>”.</w:t>
      </w:r>
    </w:p>
    <w:p w:rsidR="00C82A58" w:rsidRPr="00C82A58" w:rsidRDefault="00C82A58" w:rsidP="00C82A58">
      <w:pPr>
        <w:spacing w:line="360" w:lineRule="auto"/>
        <w:jc w:val="both"/>
        <w:rPr>
          <w:rFonts w:cs="Helvetica"/>
        </w:rPr>
      </w:pPr>
      <w:r w:rsidRPr="00C82A58">
        <w:t xml:space="preserve">La próxima cita de la </w:t>
      </w:r>
      <w:proofErr w:type="spellStart"/>
      <w:r w:rsidRPr="00C82A58">
        <w:t>Abarth</w:t>
      </w:r>
      <w:proofErr w:type="spellEnd"/>
      <w:r w:rsidRPr="00C82A58">
        <w:t xml:space="preserve"> Rally Cup y el Campeonato de Europa FIA-ERC se disputará en tierra. Será el Rally de Polonia, programado del 28 al 30 de junio.</w:t>
      </w:r>
    </w:p>
    <w:p w:rsidR="00C82A58" w:rsidRDefault="00C82A58" w:rsidP="00C82A58">
      <w:pPr>
        <w:spacing w:line="360" w:lineRule="auto"/>
        <w:jc w:val="both"/>
        <w:rPr>
          <w:rStyle w:val="nfasis"/>
          <w:b/>
          <w:i w:val="0"/>
          <w:color w:val="000000"/>
          <w:shd w:val="clear" w:color="auto" w:fill="FFFFFF"/>
        </w:rPr>
      </w:pPr>
    </w:p>
    <w:p w:rsidR="00C82A58" w:rsidRDefault="00C82A58" w:rsidP="00C82A58">
      <w:pPr>
        <w:spacing w:line="360" w:lineRule="auto"/>
        <w:jc w:val="both"/>
        <w:rPr>
          <w:rStyle w:val="nfasis"/>
          <w:i w:val="0"/>
          <w:color w:val="000000"/>
          <w:shd w:val="clear" w:color="auto" w:fill="FFFFFF"/>
        </w:rPr>
      </w:pPr>
      <w:r w:rsidRPr="00C82A58">
        <w:rPr>
          <w:rStyle w:val="nfasis"/>
          <w:b/>
          <w:i w:val="0"/>
          <w:color w:val="000000"/>
          <w:shd w:val="clear" w:color="auto" w:fill="FFFFFF"/>
        </w:rPr>
        <w:t xml:space="preserve">Clasificación de la </w:t>
      </w:r>
      <w:proofErr w:type="spellStart"/>
      <w:r w:rsidRPr="00C82A58">
        <w:rPr>
          <w:rStyle w:val="nfasis"/>
          <w:b/>
          <w:i w:val="0"/>
          <w:color w:val="000000"/>
          <w:shd w:val="clear" w:color="auto" w:fill="FFFFFF"/>
        </w:rPr>
        <w:t>Abarth</w:t>
      </w:r>
      <w:proofErr w:type="spellEnd"/>
      <w:r w:rsidRPr="00C82A58">
        <w:rPr>
          <w:rStyle w:val="nfasis"/>
          <w:b/>
          <w:i w:val="0"/>
          <w:color w:val="000000"/>
          <w:shd w:val="clear" w:color="auto" w:fill="FFFFFF"/>
        </w:rPr>
        <w:t xml:space="preserve"> Rally Cup tras el Rally </w:t>
      </w:r>
      <w:proofErr w:type="spellStart"/>
      <w:r w:rsidRPr="00C82A58">
        <w:rPr>
          <w:rStyle w:val="nfasis"/>
          <w:b/>
          <w:i w:val="0"/>
          <w:color w:val="000000"/>
          <w:shd w:val="clear" w:color="auto" w:fill="FFFFFF"/>
        </w:rPr>
        <w:t>Liepaja</w:t>
      </w:r>
      <w:proofErr w:type="spellEnd"/>
      <w:r w:rsidRPr="00C82A58">
        <w:rPr>
          <w:rStyle w:val="nfasis"/>
          <w:b/>
          <w:i w:val="0"/>
          <w:color w:val="000000"/>
          <w:shd w:val="clear" w:color="auto" w:fill="FFFFFF"/>
        </w:rPr>
        <w:t>:</w:t>
      </w:r>
      <w:r w:rsidRPr="00C82A58">
        <w:rPr>
          <w:rStyle w:val="nfasis"/>
          <w:i w:val="0"/>
          <w:color w:val="000000"/>
          <w:shd w:val="clear" w:color="auto" w:fill="FFFFFF"/>
        </w:rPr>
        <w:t xml:space="preserve"> </w:t>
      </w:r>
    </w:p>
    <w:p w:rsidR="00C82A58" w:rsidRDefault="00C82A58" w:rsidP="00C82A58">
      <w:pPr>
        <w:spacing w:line="360" w:lineRule="auto"/>
        <w:jc w:val="both"/>
        <w:rPr>
          <w:rStyle w:val="nfasis"/>
          <w:i w:val="0"/>
          <w:color w:val="000000"/>
          <w:shd w:val="clear" w:color="auto" w:fill="FFFFFF"/>
        </w:rPr>
      </w:pPr>
      <w:r w:rsidRPr="00C82A58">
        <w:rPr>
          <w:rStyle w:val="nfasis"/>
          <w:i w:val="0"/>
          <w:color w:val="000000"/>
          <w:shd w:val="clear" w:color="auto" w:fill="FFFFFF"/>
        </w:rPr>
        <w:t xml:space="preserve">1. </w:t>
      </w:r>
      <w:proofErr w:type="spellStart"/>
      <w:r>
        <w:rPr>
          <w:rStyle w:val="nfasis"/>
          <w:i w:val="0"/>
          <w:color w:val="000000"/>
          <w:shd w:val="clear" w:color="auto" w:fill="FFFFFF"/>
        </w:rPr>
        <w:t>Nucita</w:t>
      </w:r>
      <w:proofErr w:type="spellEnd"/>
      <w:r>
        <w:rPr>
          <w:rStyle w:val="nfasis"/>
          <w:i w:val="0"/>
          <w:color w:val="000000"/>
          <w:shd w:val="clear" w:color="auto" w:fill="FFFFFF"/>
        </w:rPr>
        <w:t xml:space="preserve"> (ITA) 37 puntos</w:t>
      </w:r>
    </w:p>
    <w:p w:rsidR="00C82A58" w:rsidRDefault="00C82A58" w:rsidP="00C82A58">
      <w:pPr>
        <w:spacing w:line="360" w:lineRule="auto"/>
        <w:jc w:val="both"/>
      </w:pPr>
      <w:r w:rsidRPr="00C82A58">
        <w:rPr>
          <w:rStyle w:val="nfasis"/>
          <w:i w:val="0"/>
          <w:color w:val="000000"/>
          <w:shd w:val="clear" w:color="auto" w:fill="FFFFFF"/>
        </w:rPr>
        <w:t xml:space="preserve">2. </w:t>
      </w:r>
      <w:proofErr w:type="spellStart"/>
      <w:r w:rsidRPr="00C82A58">
        <w:t>Polonski-Sitek</w:t>
      </w:r>
      <w:proofErr w:type="spellEnd"/>
      <w:r w:rsidRPr="00C82A58">
        <w:t xml:space="preserve"> (POL) 33 puntos</w:t>
      </w:r>
    </w:p>
    <w:p w:rsidR="00C82A58" w:rsidRDefault="00C82A58" w:rsidP="00C82A58">
      <w:pPr>
        <w:spacing w:line="360" w:lineRule="auto"/>
        <w:jc w:val="both"/>
        <w:rPr>
          <w:rStyle w:val="nfasis"/>
          <w:i w:val="0"/>
          <w:color w:val="000000"/>
          <w:shd w:val="clear" w:color="auto" w:fill="FFFFFF"/>
        </w:rPr>
      </w:pPr>
      <w:r w:rsidRPr="00C82A58">
        <w:t xml:space="preserve">3. </w:t>
      </w:r>
      <w:proofErr w:type="spellStart"/>
      <w:r w:rsidRPr="00C82A58">
        <w:rPr>
          <w:rStyle w:val="nfasis"/>
          <w:i w:val="0"/>
          <w:color w:val="000000"/>
          <w:shd w:val="clear" w:color="auto" w:fill="FFFFFF"/>
        </w:rPr>
        <w:t>Monarri</w:t>
      </w:r>
      <w:proofErr w:type="spellEnd"/>
      <w:r w:rsidRPr="00C82A58">
        <w:rPr>
          <w:rStyle w:val="nfasis"/>
          <w:i w:val="0"/>
          <w:color w:val="000000"/>
          <w:shd w:val="clear" w:color="auto" w:fill="FFFFFF"/>
        </w:rPr>
        <w:t>-Chamorro (ESP) 25 puntos</w:t>
      </w:r>
    </w:p>
    <w:p w:rsidR="00C82A58" w:rsidRDefault="00C82A58" w:rsidP="00C82A58">
      <w:pPr>
        <w:spacing w:line="360" w:lineRule="auto"/>
        <w:jc w:val="both"/>
      </w:pPr>
      <w:r w:rsidRPr="00C82A58">
        <w:rPr>
          <w:rStyle w:val="nfasis"/>
          <w:i w:val="0"/>
          <w:color w:val="000000"/>
          <w:shd w:val="clear" w:color="auto" w:fill="FFFFFF"/>
        </w:rPr>
        <w:t xml:space="preserve">4. </w:t>
      </w:r>
      <w:r w:rsidRPr="00C82A58">
        <w:t xml:space="preserve">García Pérez-Díaz </w:t>
      </w:r>
      <w:proofErr w:type="spellStart"/>
      <w:r w:rsidRPr="00C82A58">
        <w:t>Negrín</w:t>
      </w:r>
      <w:proofErr w:type="spellEnd"/>
      <w:r w:rsidRPr="00C82A58">
        <w:t xml:space="preserve"> (ESP) 18 puntos</w:t>
      </w:r>
    </w:p>
    <w:p w:rsidR="00C82A58" w:rsidRPr="00C82A58" w:rsidRDefault="00C82A58" w:rsidP="00C82A58">
      <w:pPr>
        <w:spacing w:line="360" w:lineRule="auto"/>
        <w:jc w:val="both"/>
      </w:pPr>
      <w:r w:rsidRPr="00C82A58">
        <w:t xml:space="preserve">5. </w:t>
      </w:r>
      <w:proofErr w:type="spellStart"/>
      <w:r w:rsidRPr="00C82A58">
        <w:t>Nitišs</w:t>
      </w:r>
      <w:proofErr w:type="spellEnd"/>
      <w:r w:rsidRPr="00C82A58">
        <w:t>-</w:t>
      </w:r>
      <w:r w:rsidRPr="00C82A58">
        <w:rPr>
          <w:rStyle w:val="nfasis"/>
          <w:i w:val="0"/>
        </w:rPr>
        <w:t xml:space="preserve"> </w:t>
      </w:r>
      <w:proofErr w:type="spellStart"/>
      <w:r w:rsidRPr="00C82A58">
        <w:rPr>
          <w:rStyle w:val="nfasis"/>
          <w:i w:val="0"/>
        </w:rPr>
        <w:t>Kulšs</w:t>
      </w:r>
      <w:proofErr w:type="spellEnd"/>
      <w:r w:rsidRPr="00C82A58">
        <w:t xml:space="preserve"> (LVA) 15 puntos.</w:t>
      </w:r>
    </w:p>
    <w:p w:rsidR="006B551A" w:rsidRPr="00C43D1E" w:rsidRDefault="006B551A" w:rsidP="00C43D1E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GB"/>
        </w:rPr>
      </w:pPr>
    </w:p>
    <w:bookmarkEnd w:id="6"/>
    <w:bookmarkEnd w:id="7"/>
    <w:p w:rsidR="00CC6E32" w:rsidRPr="00C43D1E" w:rsidRDefault="00CC6E32" w:rsidP="00B349A4">
      <w:pPr>
        <w:spacing w:line="360" w:lineRule="auto"/>
        <w:ind w:right="566" w:hanging="142"/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eastAsia="it-IT"/>
        </w:rPr>
      </w:pPr>
    </w:p>
    <w:p w:rsidR="00B77472" w:rsidRPr="00C43D1E" w:rsidRDefault="00B77472" w:rsidP="00B77472">
      <w:pPr>
        <w:spacing w:line="360" w:lineRule="auto"/>
        <w:ind w:right="566"/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val="en-US" w:eastAsia="it-IT"/>
        </w:rPr>
      </w:pPr>
      <w:r w:rsidRPr="00C43D1E"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val="en-US" w:eastAsia="it-IT"/>
        </w:rPr>
        <w:t>Fiat Chrysler Automobiles Spain, S.A.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 xml:space="preserve">Dirección de Comunicación y Relaciones Institucionales 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>Tel.: +34 – 91.885.39.83 / 91.885.38.74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>Email: fca@prensafcagroup.com</w:t>
      </w:r>
    </w:p>
    <w:p w:rsidR="002615BB" w:rsidRPr="00C43D1E" w:rsidRDefault="00B77472" w:rsidP="00755E53">
      <w:pPr>
        <w:ind w:right="566"/>
        <w:jc w:val="both"/>
        <w:rPr>
          <w:rFonts w:asciiTheme="minorHAnsi" w:hAnsiTheme="minorHAnsi" w:cstheme="minorHAnsi"/>
          <w:lang w:val="es-ES_tradnl"/>
        </w:rPr>
      </w:pPr>
      <w:r w:rsidRPr="00C43D1E">
        <w:rPr>
          <w:rFonts w:asciiTheme="minorHAnsi" w:eastAsia="Calibri" w:hAnsiTheme="minorHAnsi" w:cstheme="minorHAnsi"/>
          <w:b/>
          <w:bCs/>
          <w:color w:val="A6A6A6" w:themeColor="background1" w:themeShade="A6"/>
          <w:lang w:val="es-ES_tradnl" w:eastAsia="it-IT"/>
        </w:rPr>
        <w:t xml:space="preserve">Para más información, por favor, visite la web de prensa de FCA en </w:t>
      </w:r>
      <w:r w:rsidRPr="00C43D1E">
        <w:rPr>
          <w:rFonts w:asciiTheme="minorHAnsi" w:hAnsiTheme="minorHAnsi" w:cstheme="minorHAnsi"/>
          <w:b/>
          <w:color w:val="A6A6A6" w:themeColor="background1" w:themeShade="A6"/>
          <w:lang w:eastAsia="it-IT"/>
        </w:rPr>
        <w:t>www.fiatpress.es</w:t>
      </w:r>
    </w:p>
    <w:sectPr w:rsidR="002615BB" w:rsidRPr="00C43D1E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D0" w:rsidRDefault="009564D0" w:rsidP="0040727A">
      <w:r>
        <w:separator/>
      </w:r>
    </w:p>
  </w:endnote>
  <w:endnote w:type="continuationSeparator" w:id="0">
    <w:p w:rsidR="009564D0" w:rsidRDefault="009564D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20624" w:rsidRPr="0012062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20624" w:rsidRPr="0012062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20624" w:rsidRPr="0012062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D0" w:rsidRDefault="009564D0" w:rsidP="0040727A">
      <w:r>
        <w:separator/>
      </w:r>
    </w:p>
  </w:footnote>
  <w:footnote w:type="continuationSeparator" w:id="0">
    <w:p w:rsidR="009564D0" w:rsidRDefault="009564D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652814"/>
    <w:multiLevelType w:val="hybridMultilevel"/>
    <w:tmpl w:val="9CA0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3652"/>
    <w:multiLevelType w:val="hybridMultilevel"/>
    <w:tmpl w:val="FE2A3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6E6"/>
    <w:multiLevelType w:val="hybridMultilevel"/>
    <w:tmpl w:val="E4AE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10CC"/>
    <w:multiLevelType w:val="hybridMultilevel"/>
    <w:tmpl w:val="085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F7650"/>
    <w:multiLevelType w:val="hybridMultilevel"/>
    <w:tmpl w:val="68CA9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50B"/>
    <w:multiLevelType w:val="hybridMultilevel"/>
    <w:tmpl w:val="DB1A1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27778"/>
    <w:multiLevelType w:val="hybridMultilevel"/>
    <w:tmpl w:val="1A9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69F"/>
    <w:multiLevelType w:val="hybridMultilevel"/>
    <w:tmpl w:val="A17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20261"/>
    <w:multiLevelType w:val="multilevel"/>
    <w:tmpl w:val="86FCD984"/>
    <w:lvl w:ilvl="0">
      <w:start w:val="1"/>
      <w:numFmt w:val="decimal"/>
      <w:pStyle w:val="Bullet"/>
      <w:lvlText w:val="%1)"/>
      <w:lvlJc w:val="left"/>
      <w:pPr>
        <w:ind w:left="1920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pStyle w:val="Bulle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C50EF"/>
    <w:multiLevelType w:val="hybridMultilevel"/>
    <w:tmpl w:val="5E86B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91A49"/>
    <w:multiLevelType w:val="hybridMultilevel"/>
    <w:tmpl w:val="39144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D4086"/>
    <w:multiLevelType w:val="hybridMultilevel"/>
    <w:tmpl w:val="0EE4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024B7"/>
    <w:multiLevelType w:val="hybridMultilevel"/>
    <w:tmpl w:val="7FC8C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3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5"/>
  </w:num>
  <w:num w:numId="5">
    <w:abstractNumId w:val="27"/>
  </w:num>
  <w:num w:numId="6">
    <w:abstractNumId w:val="32"/>
  </w:num>
  <w:num w:numId="7">
    <w:abstractNumId w:val="14"/>
  </w:num>
  <w:num w:numId="8">
    <w:abstractNumId w:val="21"/>
  </w:num>
  <w:num w:numId="9">
    <w:abstractNumId w:val="17"/>
  </w:num>
  <w:num w:numId="10">
    <w:abstractNumId w:val="29"/>
  </w:num>
  <w:num w:numId="11">
    <w:abstractNumId w:val="22"/>
  </w:num>
  <w:num w:numId="12">
    <w:abstractNumId w:val="28"/>
  </w:num>
  <w:num w:numId="13">
    <w:abstractNumId w:val="24"/>
  </w:num>
  <w:num w:numId="14">
    <w:abstractNumId w:val="20"/>
  </w:num>
  <w:num w:numId="15">
    <w:abstractNumId w:val="4"/>
  </w:num>
  <w:num w:numId="16">
    <w:abstractNumId w:val="12"/>
  </w:num>
  <w:num w:numId="17">
    <w:abstractNumId w:val="8"/>
  </w:num>
  <w:num w:numId="18">
    <w:abstractNumId w:val="16"/>
  </w:num>
  <w:num w:numId="19">
    <w:abstractNumId w:val="0"/>
  </w:num>
  <w:num w:numId="20">
    <w:abstractNumId w:val="33"/>
  </w:num>
  <w:num w:numId="21">
    <w:abstractNumId w:val="18"/>
  </w:num>
  <w:num w:numId="22">
    <w:abstractNumId w:val="9"/>
  </w:num>
  <w:num w:numId="23">
    <w:abstractNumId w:val="13"/>
  </w:num>
  <w:num w:numId="24">
    <w:abstractNumId w:val="30"/>
  </w:num>
  <w:num w:numId="25">
    <w:abstractNumId w:val="19"/>
  </w:num>
  <w:num w:numId="26">
    <w:abstractNumId w:val="3"/>
  </w:num>
  <w:num w:numId="27">
    <w:abstractNumId w:val="11"/>
  </w:num>
  <w:num w:numId="28">
    <w:abstractNumId w:val="5"/>
  </w:num>
  <w:num w:numId="29">
    <w:abstractNumId w:val="1"/>
  </w:num>
  <w:num w:numId="30">
    <w:abstractNumId w:val="31"/>
  </w:num>
  <w:num w:numId="31">
    <w:abstractNumId w:val="26"/>
  </w:num>
  <w:num w:numId="32">
    <w:abstractNumId w:val="2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653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17A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0624"/>
    <w:rsid w:val="00121C96"/>
    <w:rsid w:val="001224F3"/>
    <w:rsid w:val="00127575"/>
    <w:rsid w:val="001342FB"/>
    <w:rsid w:val="00134D90"/>
    <w:rsid w:val="001466B7"/>
    <w:rsid w:val="00147191"/>
    <w:rsid w:val="00152E1F"/>
    <w:rsid w:val="001643D7"/>
    <w:rsid w:val="00193165"/>
    <w:rsid w:val="00196436"/>
    <w:rsid w:val="00196B32"/>
    <w:rsid w:val="00197C7B"/>
    <w:rsid w:val="001A44E1"/>
    <w:rsid w:val="001B476D"/>
    <w:rsid w:val="001B7952"/>
    <w:rsid w:val="001C195B"/>
    <w:rsid w:val="001C457E"/>
    <w:rsid w:val="001C655F"/>
    <w:rsid w:val="001E1A5C"/>
    <w:rsid w:val="001E2146"/>
    <w:rsid w:val="001E5D55"/>
    <w:rsid w:val="001E6F08"/>
    <w:rsid w:val="001E72DE"/>
    <w:rsid w:val="001E7531"/>
    <w:rsid w:val="001F0300"/>
    <w:rsid w:val="001F43CC"/>
    <w:rsid w:val="001F4A21"/>
    <w:rsid w:val="002027F5"/>
    <w:rsid w:val="00203F6E"/>
    <w:rsid w:val="00206F7F"/>
    <w:rsid w:val="00207ECA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96335"/>
    <w:rsid w:val="002A049E"/>
    <w:rsid w:val="002A3DA0"/>
    <w:rsid w:val="002B200E"/>
    <w:rsid w:val="002C2B49"/>
    <w:rsid w:val="002C3F7E"/>
    <w:rsid w:val="002D6459"/>
    <w:rsid w:val="002E0018"/>
    <w:rsid w:val="002E3C7B"/>
    <w:rsid w:val="002E59FB"/>
    <w:rsid w:val="002E62A1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1466F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A1ED7"/>
    <w:rsid w:val="003B02D3"/>
    <w:rsid w:val="003B2FC2"/>
    <w:rsid w:val="003B5E1C"/>
    <w:rsid w:val="003B604D"/>
    <w:rsid w:val="003B7922"/>
    <w:rsid w:val="003D0012"/>
    <w:rsid w:val="003D00CD"/>
    <w:rsid w:val="003D0B65"/>
    <w:rsid w:val="003E151A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37B6"/>
    <w:rsid w:val="00455008"/>
    <w:rsid w:val="00456F4F"/>
    <w:rsid w:val="004602BA"/>
    <w:rsid w:val="004612E1"/>
    <w:rsid w:val="004623C4"/>
    <w:rsid w:val="00462EE0"/>
    <w:rsid w:val="004659E7"/>
    <w:rsid w:val="00465FAA"/>
    <w:rsid w:val="00475059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06B79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0FCE"/>
    <w:rsid w:val="0055058C"/>
    <w:rsid w:val="00555B39"/>
    <w:rsid w:val="00556B64"/>
    <w:rsid w:val="00562E81"/>
    <w:rsid w:val="00566CD6"/>
    <w:rsid w:val="0057401A"/>
    <w:rsid w:val="005766CF"/>
    <w:rsid w:val="005769CF"/>
    <w:rsid w:val="005A3219"/>
    <w:rsid w:val="005C2CF7"/>
    <w:rsid w:val="005C30CC"/>
    <w:rsid w:val="005D1AD7"/>
    <w:rsid w:val="005D2601"/>
    <w:rsid w:val="005D41C5"/>
    <w:rsid w:val="005D712B"/>
    <w:rsid w:val="005E483E"/>
    <w:rsid w:val="005E57C2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62FE7"/>
    <w:rsid w:val="00664EE2"/>
    <w:rsid w:val="0067028C"/>
    <w:rsid w:val="0067275F"/>
    <w:rsid w:val="00674037"/>
    <w:rsid w:val="00676F51"/>
    <w:rsid w:val="00680BCE"/>
    <w:rsid w:val="006825FA"/>
    <w:rsid w:val="0068350B"/>
    <w:rsid w:val="00687F08"/>
    <w:rsid w:val="006A0651"/>
    <w:rsid w:val="006A5513"/>
    <w:rsid w:val="006A69E7"/>
    <w:rsid w:val="006B551A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A197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63853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0391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564D0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84555"/>
    <w:rsid w:val="009847FB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17CF7"/>
    <w:rsid w:val="00A22DC0"/>
    <w:rsid w:val="00A23946"/>
    <w:rsid w:val="00A25D0A"/>
    <w:rsid w:val="00A263AD"/>
    <w:rsid w:val="00A30C48"/>
    <w:rsid w:val="00A3127A"/>
    <w:rsid w:val="00A335B2"/>
    <w:rsid w:val="00A3669F"/>
    <w:rsid w:val="00A4304E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013C"/>
    <w:rsid w:val="00AC22BF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49A4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190C"/>
    <w:rsid w:val="00BA4F8C"/>
    <w:rsid w:val="00BA69A6"/>
    <w:rsid w:val="00BB2321"/>
    <w:rsid w:val="00BB33D8"/>
    <w:rsid w:val="00BB7987"/>
    <w:rsid w:val="00BC0BA1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BB5"/>
    <w:rsid w:val="00C41033"/>
    <w:rsid w:val="00C43D1E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28F7"/>
    <w:rsid w:val="00C63F47"/>
    <w:rsid w:val="00C7419D"/>
    <w:rsid w:val="00C82A58"/>
    <w:rsid w:val="00C87633"/>
    <w:rsid w:val="00C87FAB"/>
    <w:rsid w:val="00C93276"/>
    <w:rsid w:val="00C97BA2"/>
    <w:rsid w:val="00CA462B"/>
    <w:rsid w:val="00CA5DE8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247BB"/>
    <w:rsid w:val="00D30759"/>
    <w:rsid w:val="00D31252"/>
    <w:rsid w:val="00D36DFE"/>
    <w:rsid w:val="00D43FEE"/>
    <w:rsid w:val="00D45BEB"/>
    <w:rsid w:val="00D45CE5"/>
    <w:rsid w:val="00D51631"/>
    <w:rsid w:val="00D523E8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4EE6"/>
    <w:rsid w:val="00DA7D47"/>
    <w:rsid w:val="00DB09D3"/>
    <w:rsid w:val="00DD14CE"/>
    <w:rsid w:val="00DD3A4F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26E51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0AEE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C75FB"/>
    <w:rsid w:val="00FD17DC"/>
    <w:rsid w:val="00FE492D"/>
    <w:rsid w:val="00FE7244"/>
    <w:rsid w:val="00FF0DDB"/>
    <w:rsid w:val="00FF2660"/>
    <w:rsid w:val="00FF2C39"/>
    <w:rsid w:val="00FF5C11"/>
    <w:rsid w:val="00FF612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  <w:style w:type="paragraph" w:customStyle="1" w:styleId="Bullet">
    <w:name w:val="Bullet"/>
    <w:basedOn w:val="Normal"/>
    <w:qFormat/>
    <w:rsid w:val="00664EE2"/>
    <w:pPr>
      <w:widowControl w:val="0"/>
      <w:numPr>
        <w:numId w:val="2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1134" w:hanging="284"/>
    </w:pPr>
    <w:rPr>
      <w:rFonts w:asciiTheme="minorHAnsi" w:eastAsia="Calibri" w:hAnsiTheme="minorHAnsi" w:cstheme="minorHAnsi"/>
      <w:i/>
      <w:noProof/>
      <w:color w:val="000000"/>
      <w:sz w:val="28"/>
      <w:szCs w:val="28"/>
    </w:rPr>
  </w:style>
  <w:style w:type="paragraph" w:customStyle="1" w:styleId="Bullet1">
    <w:name w:val="Bullet1"/>
    <w:basedOn w:val="Bullet"/>
    <w:qFormat/>
    <w:rsid w:val="00664EE2"/>
    <w:pPr>
      <w:numPr>
        <w:ilvl w:val="1"/>
      </w:numPr>
      <w:tabs>
        <w:tab w:val="left" w:pos="1418"/>
      </w:tabs>
      <w:ind w:left="1418" w:hanging="284"/>
    </w:pPr>
  </w:style>
  <w:style w:type="paragraph" w:customStyle="1" w:styleId="Testo">
    <w:name w:val="Testo"/>
    <w:basedOn w:val="Normal"/>
    <w:link w:val="TestoCarattere"/>
    <w:qFormat/>
    <w:rsid w:val="00664EE2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DINNextLTPro-Regular"/>
      <w:noProof/>
      <w:color w:val="000000"/>
      <w:sz w:val="28"/>
      <w:szCs w:val="20"/>
    </w:rPr>
  </w:style>
  <w:style w:type="character" w:customStyle="1" w:styleId="TestoCarattere">
    <w:name w:val="Testo Carattere"/>
    <w:link w:val="Testo"/>
    <w:locked/>
    <w:rsid w:val="00664EE2"/>
    <w:rPr>
      <w:rFonts w:ascii="Calibri" w:eastAsia="?????? Pro W3" w:hAnsi="Calibri" w:cs="DINNextLTPro-Regular"/>
      <w:noProof/>
      <w:color w:val="000000"/>
      <w:sz w:val="28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766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6CF"/>
    <w:rPr>
      <w:rFonts w:eastAsiaTheme="minorHAns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6CF"/>
    <w:rPr>
      <w:rFonts w:ascii="Calibri" w:hAnsi="Calibri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57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8415-963E-4F49-9DAD-F073338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2019-01-03T16:01:00Z</cp:lastPrinted>
  <dcterms:created xsi:type="dcterms:W3CDTF">2019-05-27T11:12:00Z</dcterms:created>
  <dcterms:modified xsi:type="dcterms:W3CDTF">2019-05-27T11:12:00Z</dcterms:modified>
</cp:coreProperties>
</file>